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7F3FA9">
        <w:rPr>
          <w:rFonts w:ascii="宋体" w:hAnsi="宋体" w:cs="宋体" w:hint="eastAsia"/>
          <w:b/>
          <w:kern w:val="0"/>
          <w:sz w:val="44"/>
          <w:szCs w:val="44"/>
        </w:rPr>
        <w:t>电感耦合等离子体发射光谱仪ICP-OES</w:t>
      </w:r>
      <w:r w:rsidR="00ED1672">
        <w:rPr>
          <w:rFonts w:ascii="宋体" w:hAnsi="宋体" w:cs="宋体" w:hint="eastAsia"/>
          <w:b/>
          <w:kern w:val="0"/>
          <w:sz w:val="44"/>
          <w:szCs w:val="44"/>
        </w:rPr>
        <w:t>(环保)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8E329A"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w:t>
      </w:r>
      <w:r w:rsidR="00ED1672">
        <w:rPr>
          <w:rFonts w:ascii="仿宋_GB2312" w:eastAsia="仿宋_GB2312" w:hint="eastAsia"/>
          <w:b/>
          <w:sz w:val="36"/>
          <w:szCs w:val="36"/>
        </w:rPr>
        <w:t>04-</w:t>
      </w:r>
      <w:r w:rsidR="007F3FA9">
        <w:rPr>
          <w:rFonts w:ascii="仿宋_GB2312" w:eastAsia="仿宋_GB2312" w:hint="eastAsia"/>
          <w:b/>
          <w:sz w:val="36"/>
          <w:szCs w:val="36"/>
        </w:rPr>
        <w:t>165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E329A">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81B6A" w:rsidP="00872656">
      <w:pPr>
        <w:pStyle w:val="10"/>
        <w:tabs>
          <w:tab w:val="right" w:leader="dot" w:pos="9402"/>
        </w:tabs>
        <w:rPr>
          <w:rFonts w:eastAsiaTheme="minorEastAsia" w:cstheme="minorBidi"/>
          <w:b w:val="0"/>
          <w:bCs w:val="0"/>
          <w:caps w:val="0"/>
          <w:noProof/>
          <w:sz w:val="21"/>
          <w:szCs w:val="21"/>
        </w:rPr>
      </w:pPr>
      <w:r w:rsidRPr="00981B6A">
        <w:rPr>
          <w:sz w:val="21"/>
          <w:szCs w:val="21"/>
        </w:rPr>
        <w:fldChar w:fldCharType="begin"/>
      </w:r>
      <w:r w:rsidR="00E34B45" w:rsidRPr="00872656">
        <w:rPr>
          <w:sz w:val="21"/>
          <w:szCs w:val="21"/>
        </w:rPr>
        <w:instrText xml:space="preserve"> TOC \o "1-3" \h \z \u </w:instrText>
      </w:r>
      <w:r w:rsidRPr="00981B6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w:t>
        </w:r>
        <w:r w:rsidR="00EB4DE2">
          <w:rPr>
            <w:rStyle w:val="ae"/>
            <w:noProof/>
            <w:sz w:val="21"/>
            <w:szCs w:val="21"/>
          </w:rPr>
          <w:t>18</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EB4DE2">
          <w:rPr>
            <w:noProof/>
            <w:webHidden/>
            <w:sz w:val="21"/>
            <w:szCs w:val="21"/>
          </w:rPr>
          <w:t>18</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81B6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81B6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81B6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81B6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F3FA9">
        <w:rPr>
          <w:rFonts w:asciiTheme="minorEastAsia" w:hAnsiTheme="minorEastAsia" w:hint="eastAsia"/>
          <w:sz w:val="24"/>
        </w:rPr>
        <w:t>电感耦合等离子体发射光谱仪ICP-OES</w:t>
      </w:r>
      <w:r w:rsidR="00ED1672">
        <w:rPr>
          <w:rFonts w:asciiTheme="minorEastAsia" w:hAnsiTheme="minorEastAsia" w:hint="eastAsia"/>
          <w:sz w:val="24"/>
        </w:rPr>
        <w:t>(环保)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w:t>
      </w:r>
      <w:r w:rsidR="00ED1672">
        <w:rPr>
          <w:rFonts w:asciiTheme="minorEastAsia" w:eastAsiaTheme="minorEastAsia" w:hAnsiTheme="minorEastAsia" w:hint="eastAsia"/>
          <w:bCs/>
          <w:sz w:val="24"/>
        </w:rPr>
        <w:t>04-</w:t>
      </w:r>
      <w:r w:rsidR="007F3FA9">
        <w:rPr>
          <w:rFonts w:asciiTheme="minorEastAsia" w:eastAsiaTheme="minorEastAsia" w:hAnsiTheme="minorEastAsia" w:hint="eastAsia"/>
          <w:bCs/>
          <w:sz w:val="24"/>
        </w:rPr>
        <w:t>165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F3FA9">
        <w:rPr>
          <w:rFonts w:asciiTheme="minorEastAsia" w:hAnsiTheme="minorEastAsia" w:hint="eastAsia"/>
          <w:sz w:val="24"/>
        </w:rPr>
        <w:t>电感耦合等离子体发射光谱仪ICP-OES</w:t>
      </w:r>
      <w:r w:rsidR="00ED1672">
        <w:rPr>
          <w:rFonts w:asciiTheme="minorEastAsia" w:hAnsiTheme="minorEastAsia" w:hint="eastAsia"/>
          <w:sz w:val="24"/>
        </w:rPr>
        <w:t>(环保)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7F3FA9"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电感耦合等离子体发射光谱仪ICP-OES</w:t>
            </w:r>
            <w:r w:rsidR="00ED1672">
              <w:rPr>
                <w:rFonts w:asciiTheme="minorEastAsia" w:hAnsiTheme="minorEastAsia" w:hint="eastAsia"/>
                <w:sz w:val="24"/>
              </w:rPr>
              <w:t>(环保)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8E329A"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7F3FA9" w:rsidP="00E4343E">
            <w:pPr>
              <w:widowControl/>
              <w:spacing w:after="150"/>
              <w:jc w:val="center"/>
              <w:rPr>
                <w:rFonts w:ascii="宋体" w:hAnsi="宋体" w:cs="宋体"/>
                <w:kern w:val="0"/>
                <w:sz w:val="24"/>
              </w:rPr>
            </w:pPr>
            <w:r>
              <w:rPr>
                <w:rFonts w:asciiTheme="minorEastAsia" w:hAnsiTheme="minorEastAsia" w:hint="eastAsia"/>
                <w:sz w:val="24"/>
              </w:rPr>
              <w:t>长沙</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4DE2">
        <w:rPr>
          <w:rFonts w:asciiTheme="minorEastAsia" w:eastAsiaTheme="minorEastAsia" w:hAnsiTheme="minorEastAsia" w:hint="eastAsia"/>
          <w:sz w:val="24"/>
        </w:rPr>
        <w:t>2018年5月8日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4DE2">
        <w:rPr>
          <w:rFonts w:asciiTheme="minorEastAsia" w:eastAsiaTheme="minorEastAsia" w:hAnsiTheme="minorEastAsia" w:hint="eastAsia"/>
          <w:sz w:val="24"/>
        </w:rPr>
        <w:t>2018年5月8日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E329A">
        <w:rPr>
          <w:rFonts w:asciiTheme="minorEastAsia" w:eastAsiaTheme="minorEastAsia" w:hAnsiTheme="minorEastAsia" w:hint="eastAsia"/>
          <w:sz w:val="24"/>
          <w:shd w:val="clear" w:color="auto" w:fill="FFFF00"/>
        </w:rPr>
        <w:t>2018年</w:t>
      </w:r>
      <w:r w:rsidR="00EB4DE2">
        <w:rPr>
          <w:rFonts w:asciiTheme="minorEastAsia" w:eastAsiaTheme="minorEastAsia" w:hAnsiTheme="minorEastAsia" w:hint="eastAsia"/>
          <w:sz w:val="24"/>
          <w:shd w:val="clear" w:color="auto" w:fill="FFFF00"/>
        </w:rPr>
        <w:t>4月25日18</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7F3FA9">
              <w:rPr>
                <w:rFonts w:asciiTheme="minorEastAsia" w:hAnsiTheme="minorEastAsia" w:hint="eastAsia"/>
                <w:szCs w:val="21"/>
              </w:rPr>
              <w:t>电感耦合等离子体发射光谱仪ICP-OES</w:t>
            </w:r>
            <w:r w:rsidR="00ED1672">
              <w:rPr>
                <w:rFonts w:asciiTheme="minorEastAsia" w:hAnsiTheme="minorEastAsia" w:hint="eastAsia"/>
                <w:szCs w:val="21"/>
              </w:rPr>
              <w:t>(环保)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EB4DE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w:t>
            </w:r>
            <w:r w:rsidR="00ED1672">
              <w:rPr>
                <w:rFonts w:asciiTheme="minorEastAsia" w:eastAsiaTheme="minorEastAsia" w:hAnsiTheme="minorEastAsia"/>
                <w:szCs w:val="21"/>
                <w:highlight w:val="yellow"/>
              </w:rPr>
              <w:t>04-</w:t>
            </w:r>
            <w:r w:rsidR="007F3FA9">
              <w:rPr>
                <w:rFonts w:asciiTheme="minorEastAsia" w:eastAsiaTheme="minorEastAsia" w:hAnsiTheme="minorEastAsia"/>
                <w:szCs w:val="21"/>
                <w:highlight w:val="yellow"/>
              </w:rPr>
              <w:t>165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4DE2">
              <w:rPr>
                <w:rFonts w:asciiTheme="minorEastAsia" w:eastAsiaTheme="minorEastAsia" w:hAnsiTheme="minorEastAsia" w:hint="eastAsia"/>
                <w:szCs w:val="21"/>
              </w:rPr>
              <w:t>2018年5月8日18</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w:t>
            </w:r>
            <w:r w:rsidR="00ED1672">
              <w:rPr>
                <w:rFonts w:asciiTheme="minorEastAsia" w:eastAsiaTheme="minorEastAsia" w:hAnsiTheme="minorEastAsia"/>
                <w:szCs w:val="21"/>
              </w:rPr>
              <w:t>04-</w:t>
            </w:r>
            <w:r w:rsidR="007F3FA9">
              <w:rPr>
                <w:rFonts w:asciiTheme="minorEastAsia" w:eastAsiaTheme="minorEastAsia" w:hAnsiTheme="minorEastAsia"/>
                <w:szCs w:val="21"/>
              </w:rPr>
              <w:t>165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4DE2">
              <w:rPr>
                <w:rFonts w:asciiTheme="minorEastAsia" w:eastAsiaTheme="minorEastAsia" w:hAnsiTheme="minorEastAsia" w:hint="eastAsia"/>
                <w:szCs w:val="21"/>
                <w:highlight w:val="yellow"/>
                <w:u w:val="single"/>
              </w:rPr>
              <w:t>2018年5月8日18</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4DE2">
              <w:rPr>
                <w:rFonts w:asciiTheme="minorEastAsia" w:eastAsiaTheme="minorEastAsia" w:hAnsiTheme="minorEastAsia" w:hint="eastAsia"/>
                <w:szCs w:val="21"/>
                <w:highlight w:val="yellow"/>
                <w:u w:val="single"/>
              </w:rPr>
              <w:t>2018年5月8日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EB4DE2">
        <w:rPr>
          <w:rFonts w:hint="eastAsia"/>
        </w:rPr>
        <w:t>18</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4DE2">
        <w:rPr>
          <w:rFonts w:asciiTheme="minorEastAsia" w:eastAsiaTheme="minorEastAsia" w:hAnsiTheme="minorEastAsia" w:hint="eastAsia"/>
          <w:b/>
          <w:bCs/>
          <w:sz w:val="24"/>
        </w:rPr>
        <w:t>2018年5月8日18</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7F3FA9"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电感耦合等离子体发射光谱仪ICP-OES</w:t>
            </w:r>
            <w:r w:rsidR="00ED1672">
              <w:rPr>
                <w:rFonts w:asciiTheme="minorEastAsia" w:hAnsiTheme="minorEastAsia" w:hint="eastAsia"/>
                <w:sz w:val="24"/>
              </w:rPr>
              <w:t>(环保)</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F956E9"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7F3FA9" w:rsidP="00E4343E">
            <w:pPr>
              <w:widowControl/>
              <w:spacing w:after="150"/>
              <w:jc w:val="center"/>
              <w:rPr>
                <w:rFonts w:ascii="宋体" w:hAnsi="宋体" w:cs="宋体"/>
                <w:kern w:val="0"/>
                <w:sz w:val="24"/>
              </w:rPr>
            </w:pPr>
            <w:r>
              <w:rPr>
                <w:rFonts w:asciiTheme="minorEastAsia" w:hAnsiTheme="minorEastAsia" w:hint="eastAsia"/>
                <w:sz w:val="24"/>
              </w:rPr>
              <w:t>长沙</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7F3FA9" w:rsidTr="00BF41D1">
        <w:trPr>
          <w:trHeight w:val="12811"/>
        </w:trPr>
        <w:tc>
          <w:tcPr>
            <w:tcW w:w="1384" w:type="dxa"/>
            <w:vAlign w:val="center"/>
          </w:tcPr>
          <w:p w:rsidR="007F3FA9" w:rsidRDefault="007F3FA9" w:rsidP="00B86ED3">
            <w:pPr>
              <w:spacing w:line="400" w:lineRule="exact"/>
              <w:jc w:val="center"/>
              <w:rPr>
                <w:sz w:val="24"/>
              </w:rPr>
            </w:pPr>
            <w:r>
              <w:rPr>
                <w:sz w:val="24"/>
              </w:rPr>
              <w:t>项目要求</w:t>
            </w:r>
          </w:p>
          <w:p w:rsidR="007F3FA9" w:rsidRDefault="007F3FA9" w:rsidP="00B86ED3">
            <w:pPr>
              <w:spacing w:line="400" w:lineRule="exact"/>
              <w:jc w:val="center"/>
              <w:rPr>
                <w:sz w:val="24"/>
              </w:rPr>
            </w:pPr>
            <w:r>
              <w:rPr>
                <w:sz w:val="24"/>
              </w:rPr>
              <w:t>技术指标</w:t>
            </w:r>
          </w:p>
        </w:tc>
        <w:tc>
          <w:tcPr>
            <w:tcW w:w="7872" w:type="dxa"/>
          </w:tcPr>
          <w:p w:rsidR="007F3FA9" w:rsidRDefault="007F3FA9" w:rsidP="007F3FA9">
            <w:pPr>
              <w:numPr>
                <w:ilvl w:val="0"/>
                <w:numId w:val="24"/>
              </w:numPr>
              <w:spacing w:line="360" w:lineRule="auto"/>
              <w:rPr>
                <w:rFonts w:ascii="宋体" w:hAnsi="宋体" w:cs="宋体" w:hint="eastAsia"/>
                <w:kern w:val="0"/>
                <w:szCs w:val="21"/>
              </w:rPr>
            </w:pPr>
            <w:r w:rsidRPr="005119A4">
              <w:rPr>
                <w:rFonts w:ascii="宋体" w:hAnsi="宋体" w:cs="宋体" w:hint="eastAsia"/>
                <w:kern w:val="0"/>
                <w:szCs w:val="21"/>
              </w:rPr>
              <w:t>内容：电感耦合等离子体发射光谱仪</w:t>
            </w:r>
            <w:r>
              <w:rPr>
                <w:rFonts w:ascii="宋体" w:hAnsi="宋体" w:cs="宋体" w:hint="eastAsia"/>
                <w:kern w:val="0"/>
                <w:szCs w:val="21"/>
              </w:rPr>
              <w:t>，应为该品牌全谱直读型最新型号</w:t>
            </w:r>
            <w:r w:rsidRPr="005119A4">
              <w:rPr>
                <w:rFonts w:ascii="宋体" w:hAnsi="宋体" w:cs="宋体" w:hint="eastAsia"/>
                <w:kern w:val="0"/>
                <w:szCs w:val="21"/>
              </w:rPr>
              <w:t>，包含自动进样器、进样雾化系统、等离子体发生系统、分光系统、检测器、控制软件、数据处理系统，以及包含保证仪器正常工所需的所有</w:t>
            </w:r>
            <w:r>
              <w:rPr>
                <w:rFonts w:ascii="宋体" w:hAnsi="宋体" w:cs="宋体" w:hint="eastAsia"/>
                <w:kern w:val="0"/>
                <w:szCs w:val="21"/>
              </w:rPr>
              <w:t>附属部件</w:t>
            </w:r>
            <w:r w:rsidRPr="005119A4">
              <w:rPr>
                <w:rFonts w:ascii="宋体" w:hAnsi="宋体" w:cs="宋体" w:hint="eastAsia"/>
                <w:kern w:val="0"/>
                <w:szCs w:val="21"/>
              </w:rPr>
              <w:t>等。配置为 CPU 酷睿I5以上，内存4G以上，硬盘1TB,显示器为20寸以上的用于仪器软件控制的台式电脑，</w:t>
            </w:r>
            <w:r>
              <w:rPr>
                <w:rFonts w:ascii="宋体" w:hAnsi="宋体" w:cs="宋体" w:hint="eastAsia"/>
                <w:kern w:val="0"/>
                <w:szCs w:val="21"/>
              </w:rPr>
              <w:t>及双面</w:t>
            </w:r>
            <w:r w:rsidRPr="005119A4">
              <w:rPr>
                <w:rFonts w:ascii="宋体" w:hAnsi="宋体" w:cs="宋体" w:hint="eastAsia"/>
                <w:kern w:val="0"/>
                <w:szCs w:val="21"/>
              </w:rPr>
              <w:t>激光打印机。</w:t>
            </w:r>
          </w:p>
          <w:p w:rsidR="007F3FA9" w:rsidRPr="005119A4" w:rsidRDefault="007F3FA9" w:rsidP="000B3D24">
            <w:r w:rsidRPr="005119A4">
              <w:rPr>
                <w:rFonts w:hint="eastAsia"/>
              </w:rPr>
              <w:t>2</w:t>
            </w:r>
            <w:r w:rsidRPr="005119A4">
              <w:rPr>
                <w:rFonts w:hint="eastAsia"/>
              </w:rPr>
              <w:t>．工作条件</w:t>
            </w:r>
            <w:r w:rsidRPr="005119A4">
              <w:t xml:space="preserve">                                </w:t>
            </w:r>
          </w:p>
          <w:p w:rsidR="007F3FA9" w:rsidRPr="005119A4" w:rsidRDefault="007F3FA9" w:rsidP="000B3D24">
            <w:r w:rsidRPr="005119A4">
              <w:t xml:space="preserve"> </w:t>
            </w:r>
            <w:r w:rsidRPr="005119A4">
              <w:tab/>
            </w:r>
            <w:r w:rsidRPr="005119A4">
              <w:rPr>
                <w:rFonts w:hint="eastAsia"/>
              </w:rPr>
              <w:t>2</w:t>
            </w:r>
            <w:r w:rsidRPr="005119A4">
              <w:t>.1</w:t>
            </w:r>
            <w:r w:rsidRPr="005119A4">
              <w:tab/>
            </w:r>
            <w:r w:rsidRPr="005119A4">
              <w:t>工作</w:t>
            </w:r>
            <w:r w:rsidRPr="005119A4">
              <w:rPr>
                <w:rFonts w:hint="eastAsia"/>
              </w:rPr>
              <w:t>环境温度：</w:t>
            </w:r>
            <w:r w:rsidRPr="005119A4">
              <w:rPr>
                <w:rFonts w:hint="eastAsia"/>
              </w:rPr>
              <w:t>5-35</w:t>
            </w:r>
            <w:r w:rsidRPr="005119A4">
              <w:rPr>
                <w:rFonts w:hint="eastAsia"/>
              </w:rPr>
              <w:t>℃</w:t>
            </w:r>
            <w:r w:rsidRPr="005119A4">
              <w:t xml:space="preserve">                        </w:t>
            </w:r>
          </w:p>
          <w:p w:rsidR="007F3FA9" w:rsidRPr="005119A4" w:rsidRDefault="007F3FA9" w:rsidP="000B3D24">
            <w:r w:rsidRPr="005119A4">
              <w:t xml:space="preserve"> </w:t>
            </w:r>
            <w:r w:rsidRPr="005119A4">
              <w:tab/>
            </w:r>
            <w:r w:rsidRPr="005119A4">
              <w:rPr>
                <w:rFonts w:hint="eastAsia"/>
              </w:rPr>
              <w:t>2</w:t>
            </w:r>
            <w:r w:rsidRPr="005119A4">
              <w:t>.2</w:t>
            </w:r>
            <w:r w:rsidRPr="005119A4">
              <w:tab/>
            </w:r>
            <w:r w:rsidRPr="005119A4">
              <w:t>工作</w:t>
            </w:r>
            <w:r w:rsidRPr="005119A4">
              <w:rPr>
                <w:rFonts w:hint="eastAsia"/>
              </w:rPr>
              <w:t>相对湿度：</w:t>
            </w:r>
            <w:r w:rsidRPr="005119A4">
              <w:rPr>
                <w:rFonts w:hint="eastAsia"/>
              </w:rPr>
              <w:t>20</w:t>
            </w:r>
            <w:r w:rsidRPr="005119A4">
              <w:rPr>
                <w:rFonts w:hint="eastAsia"/>
              </w:rPr>
              <w:t>～</w:t>
            </w:r>
            <w:r w:rsidRPr="005119A4">
              <w:rPr>
                <w:rFonts w:hint="eastAsia"/>
              </w:rPr>
              <w:t>80%</w:t>
            </w:r>
            <w:r w:rsidRPr="005119A4">
              <w:t xml:space="preserve">                         </w:t>
            </w:r>
          </w:p>
          <w:p w:rsidR="007F3FA9" w:rsidRPr="005119A4" w:rsidRDefault="007F3FA9" w:rsidP="000B3D24">
            <w:r w:rsidRPr="005119A4">
              <w:t xml:space="preserve"> </w:t>
            </w:r>
            <w:r w:rsidRPr="005119A4">
              <w:tab/>
            </w:r>
            <w:r w:rsidRPr="005119A4">
              <w:rPr>
                <w:rFonts w:hint="eastAsia"/>
              </w:rPr>
              <w:t>2</w:t>
            </w:r>
            <w:r w:rsidRPr="005119A4">
              <w:t>.3</w:t>
            </w:r>
            <w:r w:rsidRPr="005119A4">
              <w:tab/>
            </w:r>
            <w:r w:rsidRPr="005119A4">
              <w:rPr>
                <w:rFonts w:hint="eastAsia"/>
              </w:rPr>
              <w:t>工作电源：</w:t>
            </w:r>
            <w:r w:rsidRPr="005119A4">
              <w:rPr>
                <w:rFonts w:hint="eastAsia"/>
              </w:rPr>
              <w:t>2</w:t>
            </w:r>
            <w:r w:rsidRPr="005119A4">
              <w:t>20</w:t>
            </w:r>
            <w:r w:rsidRPr="005119A4">
              <w:rPr>
                <w:rFonts w:hint="eastAsia"/>
              </w:rPr>
              <w:t xml:space="preserve">V AC   </w:t>
            </w:r>
          </w:p>
          <w:p w:rsidR="007F3FA9" w:rsidRPr="005119A4" w:rsidRDefault="007F3FA9" w:rsidP="000B3D24">
            <w:pPr>
              <w:ind w:firstLine="435"/>
              <w:rPr>
                <w:rFonts w:hint="eastAsia"/>
              </w:rPr>
            </w:pPr>
          </w:p>
          <w:p w:rsidR="007F3FA9" w:rsidRPr="005119A4" w:rsidRDefault="007F3FA9" w:rsidP="000B3D24">
            <w:pPr>
              <w:rPr>
                <w:rFonts w:hint="eastAsia"/>
              </w:rPr>
            </w:pPr>
            <w:r w:rsidRPr="005119A4">
              <w:rPr>
                <w:rFonts w:hint="eastAsia"/>
              </w:rPr>
              <w:t>3</w:t>
            </w:r>
            <w:r w:rsidRPr="005119A4">
              <w:rPr>
                <w:rFonts w:hint="eastAsia"/>
              </w:rPr>
              <w:t>．设备用途及总体要求：</w:t>
            </w:r>
          </w:p>
          <w:p w:rsidR="007F3FA9" w:rsidRDefault="007F3FA9" w:rsidP="000B3D24">
            <w:pPr>
              <w:ind w:firstLine="435"/>
              <w:rPr>
                <w:rFonts w:hint="eastAsia"/>
              </w:rPr>
            </w:pPr>
            <w:r>
              <w:rPr>
                <w:rFonts w:hint="eastAsia"/>
              </w:rPr>
              <w:t>满足于《</w:t>
            </w:r>
            <w:r w:rsidRPr="00BB63E2">
              <w:rPr>
                <w:rFonts w:hint="eastAsia"/>
              </w:rPr>
              <w:t xml:space="preserve">HJ 776-2015 </w:t>
            </w:r>
            <w:r w:rsidRPr="00BB63E2">
              <w:rPr>
                <w:rFonts w:hint="eastAsia"/>
              </w:rPr>
              <w:t>水质</w:t>
            </w:r>
            <w:r w:rsidRPr="00BB63E2">
              <w:rPr>
                <w:rFonts w:hint="eastAsia"/>
              </w:rPr>
              <w:t xml:space="preserve"> 32</w:t>
            </w:r>
            <w:r w:rsidRPr="00BB63E2">
              <w:rPr>
                <w:rFonts w:hint="eastAsia"/>
              </w:rPr>
              <w:t>种元素的测定</w:t>
            </w:r>
            <w:r w:rsidRPr="00BB63E2">
              <w:rPr>
                <w:rFonts w:hint="eastAsia"/>
              </w:rPr>
              <w:t xml:space="preserve"> </w:t>
            </w:r>
            <w:r w:rsidRPr="00BB63E2">
              <w:rPr>
                <w:rFonts w:hint="eastAsia"/>
              </w:rPr>
              <w:t>电感耦合等离子发射光谱法</w:t>
            </w:r>
            <w:r>
              <w:rPr>
                <w:rFonts w:hint="eastAsia"/>
              </w:rPr>
              <w:t>》、《</w:t>
            </w:r>
            <w:r w:rsidRPr="00BB63E2">
              <w:rPr>
                <w:rFonts w:hint="eastAsia"/>
              </w:rPr>
              <w:t xml:space="preserve">HJ 777-2015 </w:t>
            </w:r>
            <w:r w:rsidRPr="00BB63E2">
              <w:rPr>
                <w:rFonts w:hint="eastAsia"/>
              </w:rPr>
              <w:t>空气和废气</w:t>
            </w:r>
            <w:r w:rsidRPr="00BB63E2">
              <w:rPr>
                <w:rFonts w:hint="eastAsia"/>
              </w:rPr>
              <w:t xml:space="preserve"> </w:t>
            </w:r>
            <w:r w:rsidRPr="00BB63E2">
              <w:rPr>
                <w:rFonts w:hint="eastAsia"/>
              </w:rPr>
              <w:t>颗粒物中金属元素的测定</w:t>
            </w:r>
            <w:r w:rsidRPr="00BB63E2">
              <w:rPr>
                <w:rFonts w:hint="eastAsia"/>
              </w:rPr>
              <w:t xml:space="preserve"> </w:t>
            </w:r>
            <w:r w:rsidRPr="00BB63E2">
              <w:rPr>
                <w:rFonts w:hint="eastAsia"/>
              </w:rPr>
              <w:t>电感耦合等离子发射光谱法</w:t>
            </w:r>
            <w:r>
              <w:rPr>
                <w:rFonts w:hint="eastAsia"/>
              </w:rPr>
              <w:t>》、《</w:t>
            </w:r>
            <w:r w:rsidRPr="00BB63E2">
              <w:rPr>
                <w:rFonts w:hint="eastAsia"/>
              </w:rPr>
              <w:t xml:space="preserve">HJ 781-2016 </w:t>
            </w:r>
            <w:r w:rsidRPr="00BB63E2">
              <w:rPr>
                <w:rFonts w:hint="eastAsia"/>
              </w:rPr>
              <w:t>固体废物</w:t>
            </w:r>
            <w:r w:rsidRPr="00BB63E2">
              <w:rPr>
                <w:rFonts w:hint="eastAsia"/>
              </w:rPr>
              <w:t xml:space="preserve"> 22</w:t>
            </w:r>
            <w:r w:rsidRPr="00BB63E2">
              <w:rPr>
                <w:rFonts w:hint="eastAsia"/>
              </w:rPr>
              <w:t>种金属元素的测定</w:t>
            </w:r>
            <w:r w:rsidRPr="00BB63E2">
              <w:rPr>
                <w:rFonts w:hint="eastAsia"/>
              </w:rPr>
              <w:t xml:space="preserve"> </w:t>
            </w:r>
            <w:r w:rsidRPr="00BB63E2">
              <w:rPr>
                <w:rFonts w:hint="eastAsia"/>
              </w:rPr>
              <w:t>电感耦合等离子发射光谱法</w:t>
            </w:r>
            <w:r>
              <w:rPr>
                <w:rFonts w:hint="eastAsia"/>
              </w:rPr>
              <w:t>》、《</w:t>
            </w:r>
            <w:r w:rsidRPr="00BB63E2">
              <w:rPr>
                <w:rFonts w:hint="eastAsia"/>
              </w:rPr>
              <w:t xml:space="preserve">HJ 804-2016 </w:t>
            </w:r>
            <w:r w:rsidRPr="00BB63E2">
              <w:rPr>
                <w:rFonts w:hint="eastAsia"/>
              </w:rPr>
              <w:t>土壤</w:t>
            </w:r>
            <w:r w:rsidRPr="00BB63E2">
              <w:rPr>
                <w:rFonts w:hint="eastAsia"/>
              </w:rPr>
              <w:t>8</w:t>
            </w:r>
            <w:r w:rsidRPr="00BB63E2">
              <w:rPr>
                <w:rFonts w:hint="eastAsia"/>
              </w:rPr>
              <w:t>种有效态元素的测定</w:t>
            </w:r>
            <w:r w:rsidRPr="00BB63E2">
              <w:rPr>
                <w:rFonts w:hint="eastAsia"/>
              </w:rPr>
              <w:t xml:space="preserve"> </w:t>
            </w:r>
            <w:r w:rsidRPr="00BB63E2">
              <w:rPr>
                <w:rFonts w:hint="eastAsia"/>
              </w:rPr>
              <w:t>二乙三胺五乙酸浸提电感耦合等离子发射光谱法</w:t>
            </w:r>
            <w:r>
              <w:rPr>
                <w:rFonts w:hint="eastAsia"/>
              </w:rPr>
              <w:t>》等标准对设备的要求。</w:t>
            </w:r>
          </w:p>
          <w:p w:rsidR="007F3FA9" w:rsidRPr="005119A4" w:rsidRDefault="007F3FA9" w:rsidP="000B3D24">
            <w:pPr>
              <w:ind w:firstLine="435"/>
            </w:pPr>
          </w:p>
          <w:p w:rsidR="007F3FA9" w:rsidRPr="005119A4" w:rsidRDefault="007F3FA9" w:rsidP="000B3D24">
            <w:pPr>
              <w:rPr>
                <w:rFonts w:hint="eastAsia"/>
              </w:rPr>
            </w:pPr>
            <w:r w:rsidRPr="005119A4">
              <w:rPr>
                <w:rFonts w:hint="eastAsia"/>
              </w:rPr>
              <w:t>4</w:t>
            </w:r>
            <w:r w:rsidRPr="005119A4">
              <w:rPr>
                <w:rFonts w:hint="eastAsia"/>
              </w:rPr>
              <w:t>．设备总体性能：</w:t>
            </w:r>
          </w:p>
          <w:p w:rsidR="007F3FA9" w:rsidRPr="005119A4" w:rsidRDefault="007F3FA9" w:rsidP="000B3D24">
            <w:pPr>
              <w:rPr>
                <w:rFonts w:hint="eastAsia"/>
              </w:rPr>
            </w:pPr>
            <w:r w:rsidRPr="005119A4">
              <w:rPr>
                <w:rFonts w:hint="eastAsia"/>
              </w:rPr>
              <w:t>4.</w:t>
            </w:r>
            <w:r>
              <w:rPr>
                <w:rFonts w:hint="eastAsia"/>
              </w:rPr>
              <w:t>1</w:t>
            </w:r>
            <w:r w:rsidRPr="005119A4">
              <w:rPr>
                <w:rFonts w:hint="eastAsia"/>
              </w:rPr>
              <w:t>分析速度：</w:t>
            </w:r>
            <w:r>
              <w:rPr>
                <w:rFonts w:hint="eastAsia"/>
              </w:rPr>
              <w:t>全谱（含紫外、可见）</w:t>
            </w:r>
            <w:r w:rsidRPr="005119A4">
              <w:rPr>
                <w:rFonts w:hint="eastAsia"/>
              </w:rPr>
              <w:t>单次进样</w:t>
            </w:r>
            <w:r w:rsidRPr="005119A4">
              <w:rPr>
                <w:rFonts w:hint="eastAsia"/>
              </w:rPr>
              <w:t>3</w:t>
            </w:r>
            <w:r w:rsidRPr="005119A4">
              <w:rPr>
                <w:rFonts w:hint="eastAsia"/>
              </w:rPr>
              <w:t>次读数</w:t>
            </w:r>
            <w:r>
              <w:rPr>
                <w:rFonts w:hint="eastAsia"/>
              </w:rPr>
              <w:t>时间小于</w:t>
            </w:r>
            <w:r>
              <w:rPr>
                <w:rFonts w:hint="eastAsia"/>
              </w:rPr>
              <w:t>2</w:t>
            </w:r>
            <w:r>
              <w:rPr>
                <w:rFonts w:hint="eastAsia"/>
              </w:rPr>
              <w:t>分钟</w:t>
            </w:r>
            <w:r w:rsidRPr="005119A4">
              <w:rPr>
                <w:rFonts w:hint="eastAsia"/>
              </w:rPr>
              <w:t>，且实施背景校正。</w:t>
            </w:r>
          </w:p>
          <w:p w:rsidR="007F3FA9" w:rsidRPr="005119A4" w:rsidRDefault="007F3FA9" w:rsidP="000B3D24">
            <w:pPr>
              <w:rPr>
                <w:rFonts w:hint="eastAsia"/>
              </w:rPr>
            </w:pPr>
            <w:r w:rsidRPr="005119A4">
              <w:rPr>
                <w:rFonts w:hint="eastAsia"/>
              </w:rPr>
              <w:t>4.</w:t>
            </w:r>
            <w:r>
              <w:rPr>
                <w:rFonts w:hint="eastAsia"/>
              </w:rPr>
              <w:t>2</w:t>
            </w:r>
            <w:r w:rsidRPr="005119A4">
              <w:rPr>
                <w:rFonts w:hint="eastAsia"/>
              </w:rPr>
              <w:t>精密度：</w:t>
            </w:r>
            <w:r w:rsidRPr="005119A4">
              <w:t>0.5ppm</w:t>
            </w:r>
            <w:r w:rsidRPr="005119A4">
              <w:rPr>
                <w:rFonts w:hint="eastAsia"/>
              </w:rPr>
              <w:t xml:space="preserve"> </w:t>
            </w:r>
            <w:r w:rsidRPr="005119A4">
              <w:rPr>
                <w:rFonts w:hint="eastAsia"/>
              </w:rPr>
              <w:t>混合多元素溶液，</w:t>
            </w:r>
            <w:r w:rsidRPr="005119A4">
              <w:rPr>
                <w:rFonts w:hint="eastAsia"/>
              </w:rPr>
              <w:t>20</w:t>
            </w:r>
            <w:r w:rsidRPr="005119A4">
              <w:rPr>
                <w:rFonts w:hint="eastAsia"/>
              </w:rPr>
              <w:t>次连续测定</w:t>
            </w:r>
            <w:r w:rsidRPr="005119A4">
              <w:t>RSD</w:t>
            </w:r>
            <w:r w:rsidRPr="005119A4">
              <w:rPr>
                <w:rFonts w:hint="eastAsia"/>
              </w:rPr>
              <w:t>&lt;</w:t>
            </w:r>
            <w:r>
              <w:rPr>
                <w:rFonts w:hint="eastAsia"/>
              </w:rPr>
              <w:t>1</w:t>
            </w:r>
            <w:r w:rsidRPr="005119A4">
              <w:rPr>
                <w:rFonts w:hint="eastAsia"/>
              </w:rPr>
              <w:t>%</w:t>
            </w:r>
            <w:r w:rsidRPr="005119A4">
              <w:rPr>
                <w:rFonts w:hint="eastAsia"/>
              </w:rPr>
              <w:t>。</w:t>
            </w:r>
          </w:p>
          <w:p w:rsidR="007F3FA9" w:rsidRPr="005119A4" w:rsidRDefault="007F3FA9" w:rsidP="000B3D24">
            <w:pPr>
              <w:rPr>
                <w:rFonts w:hint="eastAsia"/>
              </w:rPr>
            </w:pPr>
            <w:r w:rsidRPr="005119A4">
              <w:rPr>
                <w:rFonts w:hint="eastAsia"/>
              </w:rPr>
              <w:t>4.</w:t>
            </w:r>
            <w:r>
              <w:rPr>
                <w:rFonts w:hint="eastAsia"/>
              </w:rPr>
              <w:t>3</w:t>
            </w:r>
            <w:r w:rsidRPr="005119A4">
              <w:rPr>
                <w:rFonts w:hint="eastAsia"/>
              </w:rPr>
              <w:t xml:space="preserve"> </w:t>
            </w:r>
            <w:r w:rsidRPr="005119A4">
              <w:rPr>
                <w:rFonts w:hint="eastAsia"/>
              </w:rPr>
              <w:t>稳定性：</w:t>
            </w:r>
            <w:r w:rsidRPr="005119A4">
              <w:rPr>
                <w:rFonts w:hint="eastAsia"/>
              </w:rPr>
              <w:t>1</w:t>
            </w:r>
            <w:r w:rsidRPr="005119A4">
              <w:rPr>
                <w:rFonts w:hint="eastAsia"/>
              </w:rPr>
              <w:t>小时等时间间隔</w:t>
            </w:r>
            <w:r w:rsidRPr="005119A4">
              <w:rPr>
                <w:rFonts w:hint="eastAsia"/>
              </w:rPr>
              <w:t>7</w:t>
            </w:r>
            <w:r w:rsidRPr="005119A4">
              <w:rPr>
                <w:rFonts w:hint="eastAsia"/>
              </w:rPr>
              <w:t>次</w:t>
            </w:r>
            <w:r w:rsidRPr="005119A4">
              <w:rPr>
                <w:rFonts w:hint="eastAsia"/>
              </w:rPr>
              <w:t>RSD&lt;</w:t>
            </w:r>
            <w:r>
              <w:rPr>
                <w:rFonts w:hint="eastAsia"/>
              </w:rPr>
              <w:t>1</w:t>
            </w:r>
            <w:r w:rsidRPr="005119A4">
              <w:rPr>
                <w:rFonts w:hint="eastAsia"/>
              </w:rPr>
              <w:t>%</w:t>
            </w:r>
            <w:r w:rsidRPr="005119A4">
              <w:rPr>
                <w:rFonts w:hint="eastAsia"/>
              </w:rPr>
              <w:t>，</w:t>
            </w:r>
            <w:r w:rsidRPr="005119A4">
              <w:rPr>
                <w:rFonts w:hint="eastAsia"/>
              </w:rPr>
              <w:t xml:space="preserve"> 8</w:t>
            </w:r>
            <w:r w:rsidRPr="005119A4">
              <w:rPr>
                <w:rFonts w:hint="eastAsia"/>
              </w:rPr>
              <w:t>小时等时间间隔</w:t>
            </w:r>
            <w:r w:rsidRPr="005119A4">
              <w:rPr>
                <w:rFonts w:hint="eastAsia"/>
              </w:rPr>
              <w:t>7</w:t>
            </w:r>
            <w:r w:rsidRPr="005119A4">
              <w:rPr>
                <w:rFonts w:hint="eastAsia"/>
              </w:rPr>
              <w:t>次</w:t>
            </w:r>
            <w:r w:rsidRPr="005119A4">
              <w:rPr>
                <w:rFonts w:hint="eastAsia"/>
              </w:rPr>
              <w:t>RSD&lt;</w:t>
            </w:r>
            <w:r>
              <w:rPr>
                <w:rFonts w:hint="eastAsia"/>
              </w:rPr>
              <w:t>5</w:t>
            </w:r>
            <w:r w:rsidRPr="005119A4">
              <w:rPr>
                <w:rFonts w:hint="eastAsia"/>
              </w:rPr>
              <w:t xml:space="preserve"> %</w:t>
            </w:r>
            <w:r w:rsidRPr="005119A4">
              <w:rPr>
                <w:rFonts w:hint="eastAsia"/>
              </w:rPr>
              <w:t>。</w:t>
            </w:r>
          </w:p>
          <w:p w:rsidR="007F3FA9" w:rsidRDefault="007F3FA9" w:rsidP="000B3D24">
            <w:pPr>
              <w:rPr>
                <w:rFonts w:ascii="宋体" w:hAnsi="宋体" w:hint="eastAsia"/>
                <w:szCs w:val="21"/>
              </w:rPr>
            </w:pPr>
            <w:r w:rsidRPr="005119A4">
              <w:rPr>
                <w:rFonts w:ascii="宋体" w:hAnsi="宋体" w:hint="eastAsia"/>
                <w:szCs w:val="21"/>
              </w:rPr>
              <w:t>4.</w:t>
            </w:r>
            <w:r>
              <w:rPr>
                <w:rFonts w:ascii="宋体" w:hAnsi="宋体" w:hint="eastAsia"/>
                <w:szCs w:val="21"/>
              </w:rPr>
              <w:t>4</w:t>
            </w:r>
            <w:r w:rsidRPr="005119A4">
              <w:rPr>
                <w:rFonts w:ascii="宋体" w:hAnsi="宋体" w:hint="eastAsia"/>
                <w:szCs w:val="21"/>
              </w:rPr>
              <w:t xml:space="preserve"> 预热时间：从待机状态到等离子体点燃时间小于</w:t>
            </w:r>
            <w:r>
              <w:rPr>
                <w:rFonts w:ascii="宋体" w:hAnsi="宋体" w:hint="eastAsia"/>
                <w:szCs w:val="21"/>
              </w:rPr>
              <w:t>30</w:t>
            </w:r>
            <w:r w:rsidRPr="005119A4">
              <w:rPr>
                <w:rFonts w:ascii="宋体" w:hAnsi="宋体" w:hint="eastAsia"/>
                <w:szCs w:val="21"/>
              </w:rPr>
              <w:t>分钟；</w:t>
            </w:r>
          </w:p>
          <w:p w:rsidR="007F3FA9" w:rsidRPr="005119A4" w:rsidRDefault="007F3FA9" w:rsidP="000B3D24"/>
          <w:p w:rsidR="007F3FA9" w:rsidRPr="005119A4" w:rsidRDefault="007F3FA9" w:rsidP="000B3D24">
            <w:pPr>
              <w:rPr>
                <w:rFonts w:hint="eastAsia"/>
              </w:rPr>
            </w:pPr>
            <w:r w:rsidRPr="005119A4">
              <w:rPr>
                <w:rFonts w:hint="eastAsia"/>
              </w:rPr>
              <w:t>5</w:t>
            </w:r>
            <w:r w:rsidRPr="005119A4">
              <w:rPr>
                <w:rFonts w:hint="eastAsia"/>
              </w:rPr>
              <w:t>进样系统</w:t>
            </w:r>
          </w:p>
          <w:p w:rsidR="007F3FA9" w:rsidRPr="005119A4" w:rsidRDefault="007F3FA9" w:rsidP="000B3D24">
            <w:r w:rsidRPr="005119A4">
              <w:rPr>
                <w:rFonts w:hint="eastAsia"/>
              </w:rPr>
              <w:t>5.1</w:t>
            </w:r>
            <w:r>
              <w:rPr>
                <w:rFonts w:hint="eastAsia"/>
              </w:rPr>
              <w:t>配置常规石英进样系统及</w:t>
            </w:r>
            <w:r w:rsidRPr="005119A4">
              <w:rPr>
                <w:rFonts w:hint="eastAsia"/>
              </w:rPr>
              <w:t>耐高盐分</w:t>
            </w:r>
            <w:r>
              <w:rPr>
                <w:rFonts w:hint="eastAsia"/>
              </w:rPr>
              <w:t>进样系统（详见</w:t>
            </w:r>
            <w:r>
              <w:rPr>
                <w:rFonts w:hint="eastAsia"/>
              </w:rPr>
              <w:t>6</w:t>
            </w:r>
            <w:r>
              <w:rPr>
                <w:rFonts w:hint="eastAsia"/>
              </w:rPr>
              <w:t>随机配件）</w:t>
            </w:r>
            <w:r w:rsidRPr="005119A4">
              <w:rPr>
                <w:rFonts w:hint="eastAsia"/>
              </w:rPr>
              <w:t>：</w:t>
            </w:r>
          </w:p>
          <w:p w:rsidR="007F3FA9" w:rsidRPr="005119A4" w:rsidRDefault="007F3FA9" w:rsidP="000B3D24">
            <w:pPr>
              <w:rPr>
                <w:rFonts w:hint="eastAsia"/>
              </w:rPr>
            </w:pPr>
            <w:r w:rsidRPr="005119A4">
              <w:rPr>
                <w:rFonts w:hint="eastAsia"/>
              </w:rPr>
              <w:t>5.</w:t>
            </w:r>
            <w:r>
              <w:rPr>
                <w:rFonts w:hint="eastAsia"/>
              </w:rPr>
              <w:t>2</w:t>
            </w:r>
            <w:r>
              <w:rPr>
                <w:rFonts w:hint="eastAsia"/>
              </w:rPr>
              <w:t>耐高盐进样系统需</w:t>
            </w:r>
            <w:r w:rsidRPr="005119A4">
              <w:rPr>
                <w:rFonts w:hint="eastAsia"/>
              </w:rPr>
              <w:t>耐受</w:t>
            </w:r>
            <w:r w:rsidRPr="005119A4">
              <w:rPr>
                <w:rFonts w:hint="eastAsia"/>
              </w:rPr>
              <w:t>50% (v/v) HCl</w:t>
            </w:r>
            <w:r w:rsidRPr="005119A4">
              <w:rPr>
                <w:rFonts w:hint="eastAsia"/>
              </w:rPr>
              <w:t>、</w:t>
            </w:r>
            <w:r w:rsidRPr="005119A4">
              <w:rPr>
                <w:rFonts w:hint="eastAsia"/>
              </w:rPr>
              <w:t>HNO</w:t>
            </w:r>
            <w:r w:rsidRPr="005119A4">
              <w:rPr>
                <w:rFonts w:hint="eastAsia"/>
                <w:vertAlign w:val="subscript"/>
              </w:rPr>
              <w:t>3</w:t>
            </w:r>
            <w:r w:rsidRPr="005119A4">
              <w:rPr>
                <w:rFonts w:hint="eastAsia"/>
              </w:rPr>
              <w:t>、</w:t>
            </w:r>
            <w:r w:rsidRPr="005119A4">
              <w:rPr>
                <w:rFonts w:hint="eastAsia"/>
              </w:rPr>
              <w:t>H</w:t>
            </w:r>
            <w:r w:rsidRPr="005119A4">
              <w:rPr>
                <w:rFonts w:hint="eastAsia"/>
                <w:vertAlign w:val="subscript"/>
              </w:rPr>
              <w:t>2</w:t>
            </w:r>
            <w:r w:rsidRPr="005119A4">
              <w:rPr>
                <w:rFonts w:hint="eastAsia"/>
              </w:rPr>
              <w:t>SO</w:t>
            </w:r>
            <w:r w:rsidRPr="005119A4">
              <w:rPr>
                <w:rFonts w:hint="eastAsia"/>
                <w:vertAlign w:val="subscript"/>
              </w:rPr>
              <w:t>4</w:t>
            </w:r>
            <w:r w:rsidRPr="005119A4">
              <w:rPr>
                <w:rFonts w:hint="eastAsia"/>
              </w:rPr>
              <w:t>、</w:t>
            </w:r>
            <w:r w:rsidRPr="005119A4">
              <w:rPr>
                <w:rFonts w:hint="eastAsia"/>
              </w:rPr>
              <w:t>H</w:t>
            </w:r>
            <w:r w:rsidRPr="005119A4">
              <w:rPr>
                <w:rFonts w:hint="eastAsia"/>
                <w:vertAlign w:val="subscript"/>
              </w:rPr>
              <w:t>3</w:t>
            </w:r>
            <w:r w:rsidRPr="005119A4">
              <w:rPr>
                <w:rFonts w:hint="eastAsia"/>
              </w:rPr>
              <w:t>PO</w:t>
            </w:r>
            <w:r w:rsidRPr="005119A4">
              <w:rPr>
                <w:rFonts w:hint="eastAsia"/>
                <w:vertAlign w:val="subscript"/>
              </w:rPr>
              <w:t>4</w:t>
            </w:r>
            <w:r w:rsidRPr="005119A4">
              <w:rPr>
                <w:rFonts w:hint="eastAsia"/>
              </w:rPr>
              <w:t>，</w:t>
            </w:r>
            <w:r w:rsidRPr="005119A4">
              <w:t>5</w:t>
            </w:r>
            <w:r w:rsidRPr="005119A4">
              <w:rPr>
                <w:rFonts w:hint="eastAsia"/>
              </w:rPr>
              <w:t>% (v/v) HF</w:t>
            </w:r>
            <w:r w:rsidRPr="005119A4">
              <w:rPr>
                <w:rFonts w:hint="eastAsia"/>
              </w:rPr>
              <w:t>，</w:t>
            </w:r>
            <w:r w:rsidRPr="005119A4">
              <w:rPr>
                <w:rFonts w:hint="eastAsia"/>
              </w:rPr>
              <w:t>30% (w/v)NaOH</w:t>
            </w:r>
            <w:r w:rsidRPr="005119A4">
              <w:rPr>
                <w:rFonts w:hint="eastAsia"/>
              </w:rPr>
              <w:t>以及</w:t>
            </w:r>
            <w:r>
              <w:t>3</w:t>
            </w:r>
            <w:r w:rsidRPr="005119A4">
              <w:rPr>
                <w:rFonts w:hint="eastAsia"/>
              </w:rPr>
              <w:t>%</w:t>
            </w:r>
            <w:r w:rsidRPr="005119A4">
              <w:rPr>
                <w:rFonts w:hint="eastAsia"/>
              </w:rPr>
              <w:t>的高盐样品。</w:t>
            </w:r>
          </w:p>
          <w:p w:rsidR="007F3FA9" w:rsidRPr="00585331" w:rsidRDefault="007F3FA9" w:rsidP="000B3D24">
            <w:pPr>
              <w:rPr>
                <w:rFonts w:hint="eastAsia"/>
              </w:rPr>
            </w:pPr>
          </w:p>
          <w:p w:rsidR="007F3FA9" w:rsidRPr="005119A4" w:rsidRDefault="007F3FA9" w:rsidP="000B3D24">
            <w:pPr>
              <w:rPr>
                <w:rFonts w:hint="eastAsia"/>
              </w:rPr>
            </w:pPr>
            <w:r>
              <w:rPr>
                <w:rFonts w:hint="eastAsia"/>
              </w:rPr>
              <w:t>6</w:t>
            </w:r>
            <w:r w:rsidRPr="005119A4">
              <w:tab/>
            </w:r>
            <w:r w:rsidRPr="005119A4">
              <w:rPr>
                <w:rFonts w:hint="eastAsia"/>
              </w:rPr>
              <w:t>随机配件</w:t>
            </w:r>
            <w:r w:rsidRPr="005119A4">
              <w:tab/>
            </w:r>
          </w:p>
          <w:p w:rsidR="007F3FA9" w:rsidRPr="005119A4" w:rsidRDefault="007F3FA9" w:rsidP="000B3D24">
            <w:pPr>
              <w:rPr>
                <w:rFonts w:hint="eastAsia"/>
              </w:rPr>
            </w:pPr>
            <w:r>
              <w:rPr>
                <w:rFonts w:hint="eastAsia"/>
              </w:rPr>
              <w:t>6</w:t>
            </w:r>
            <w:r w:rsidRPr="005119A4">
              <w:rPr>
                <w:rFonts w:hint="eastAsia"/>
              </w:rPr>
              <w:t>.1</w:t>
            </w:r>
            <w:r w:rsidRPr="005119A4">
              <w:rPr>
                <w:rFonts w:hint="eastAsia"/>
              </w:rPr>
              <w:t>原厂蠕动泵进样管、排废管</w:t>
            </w:r>
            <w:r>
              <w:rPr>
                <w:rFonts w:hint="eastAsia"/>
              </w:rPr>
              <w:t xml:space="preserve">                       </w:t>
            </w:r>
            <w:r>
              <w:t xml:space="preserve">      </w:t>
            </w:r>
            <w:r>
              <w:rPr>
                <w:rFonts w:hint="eastAsia"/>
              </w:rPr>
              <w:t xml:space="preserve"> </w:t>
            </w:r>
            <w:r w:rsidRPr="005119A4">
              <w:rPr>
                <w:rFonts w:hint="eastAsia"/>
              </w:rPr>
              <w:t xml:space="preserve"> </w:t>
            </w:r>
            <w:r>
              <w:t>10</w:t>
            </w:r>
            <w:r w:rsidRPr="005119A4">
              <w:t>套</w:t>
            </w:r>
            <w:r>
              <w:rPr>
                <w:rFonts w:hint="eastAsia"/>
              </w:rPr>
              <w:t>以上</w:t>
            </w:r>
            <w:r w:rsidRPr="005119A4">
              <w:rPr>
                <w:rFonts w:hint="eastAsia"/>
              </w:rPr>
              <w:t xml:space="preserve">    </w:t>
            </w:r>
          </w:p>
          <w:p w:rsidR="007F3FA9" w:rsidRPr="005119A4" w:rsidRDefault="007F3FA9" w:rsidP="000B3D24">
            <w:r>
              <w:rPr>
                <w:rFonts w:hint="eastAsia"/>
              </w:rPr>
              <w:t>6</w:t>
            </w:r>
            <w:r w:rsidRPr="005119A4">
              <w:rPr>
                <w:rFonts w:hint="eastAsia"/>
              </w:rPr>
              <w:t>.</w:t>
            </w:r>
            <w:r w:rsidRPr="005119A4">
              <w:t>2</w:t>
            </w:r>
            <w:r w:rsidRPr="005119A4">
              <w:rPr>
                <w:rFonts w:hint="eastAsia"/>
              </w:rPr>
              <w:t xml:space="preserve"> </w:t>
            </w:r>
            <w:r>
              <w:rPr>
                <w:rFonts w:hint="eastAsia"/>
              </w:rPr>
              <w:t>石英同心</w:t>
            </w:r>
            <w:r w:rsidRPr="005119A4">
              <w:rPr>
                <w:rFonts w:hint="eastAsia"/>
              </w:rPr>
              <w:t>雾化器</w:t>
            </w:r>
            <w:r w:rsidRPr="005119A4">
              <w:rPr>
                <w:rFonts w:hint="eastAsia"/>
              </w:rPr>
              <w:t xml:space="preserve">               </w:t>
            </w:r>
            <w:r>
              <w:rPr>
                <w:rFonts w:hint="eastAsia"/>
              </w:rPr>
              <w:t xml:space="preserve">                            </w:t>
            </w:r>
            <w:r w:rsidRPr="005119A4">
              <w:rPr>
                <w:rFonts w:hint="eastAsia"/>
              </w:rPr>
              <w:t xml:space="preserve"> </w:t>
            </w:r>
            <w:r>
              <w:rPr>
                <w:rFonts w:hint="eastAsia"/>
              </w:rPr>
              <w:t>3</w:t>
            </w:r>
            <w:r w:rsidRPr="005119A4">
              <w:rPr>
                <w:rFonts w:hint="eastAsia"/>
              </w:rPr>
              <w:t>套</w:t>
            </w:r>
          </w:p>
          <w:p w:rsidR="007F3FA9" w:rsidRPr="005119A4" w:rsidRDefault="007F3FA9" w:rsidP="000B3D24">
            <w:r>
              <w:rPr>
                <w:rFonts w:hint="eastAsia"/>
              </w:rPr>
              <w:t>6</w:t>
            </w:r>
            <w:r w:rsidRPr="005119A4">
              <w:rPr>
                <w:rFonts w:hint="eastAsia"/>
              </w:rPr>
              <w:t>.3</w:t>
            </w:r>
            <w:r w:rsidRPr="005119A4">
              <w:t xml:space="preserve"> </w:t>
            </w:r>
            <w:r>
              <w:rPr>
                <w:rFonts w:hint="eastAsia"/>
              </w:rPr>
              <w:t>石英</w:t>
            </w:r>
            <w:r w:rsidRPr="005119A4">
              <w:rPr>
                <w:rFonts w:hint="eastAsia"/>
              </w:rPr>
              <w:t>雾化室</w:t>
            </w:r>
            <w:r w:rsidRPr="005119A4">
              <w:rPr>
                <w:rFonts w:hint="eastAsia"/>
              </w:rPr>
              <w:t xml:space="preserve">                                     </w:t>
            </w:r>
            <w:r w:rsidRPr="005119A4">
              <w:t xml:space="preserve">     </w:t>
            </w:r>
            <w:r w:rsidRPr="005119A4">
              <w:rPr>
                <w:rFonts w:hint="eastAsia"/>
              </w:rPr>
              <w:t xml:space="preserve">  </w:t>
            </w:r>
            <w:r>
              <w:t xml:space="preserve">   </w:t>
            </w:r>
            <w:r w:rsidRPr="005119A4">
              <w:t xml:space="preserve"> 2</w:t>
            </w:r>
            <w:r w:rsidRPr="005119A4">
              <w:rPr>
                <w:rFonts w:hint="eastAsia"/>
              </w:rPr>
              <w:t>套</w:t>
            </w:r>
          </w:p>
          <w:p w:rsidR="007F3FA9" w:rsidRDefault="007F3FA9" w:rsidP="000B3D24">
            <w:r>
              <w:rPr>
                <w:rFonts w:hint="eastAsia"/>
              </w:rPr>
              <w:t>6</w:t>
            </w:r>
            <w:r w:rsidRPr="005119A4">
              <w:rPr>
                <w:rFonts w:hint="eastAsia"/>
              </w:rPr>
              <w:t>.4</w:t>
            </w:r>
            <w:r>
              <w:t xml:space="preserve"> </w:t>
            </w:r>
            <w:r>
              <w:rPr>
                <w:rFonts w:hint="eastAsia"/>
              </w:rPr>
              <w:t>常规</w:t>
            </w:r>
            <w:r w:rsidRPr="005119A4">
              <w:rPr>
                <w:rFonts w:hint="eastAsia"/>
              </w:rPr>
              <w:t>等离子体炬管及中心管</w:t>
            </w:r>
            <w:r w:rsidRPr="005119A4">
              <w:rPr>
                <w:rFonts w:hint="eastAsia"/>
              </w:rPr>
              <w:t xml:space="preserve">        </w:t>
            </w:r>
            <w:r w:rsidRPr="005119A4">
              <w:t xml:space="preserve">    </w:t>
            </w:r>
            <w:r w:rsidRPr="005119A4">
              <w:rPr>
                <w:rFonts w:hint="eastAsia"/>
              </w:rPr>
              <w:t xml:space="preserve">                      </w:t>
            </w:r>
            <w:r>
              <w:t>2</w:t>
            </w:r>
            <w:r w:rsidRPr="005119A4">
              <w:rPr>
                <w:rFonts w:hint="eastAsia"/>
              </w:rPr>
              <w:t>套</w:t>
            </w:r>
          </w:p>
          <w:p w:rsidR="007F3FA9" w:rsidRDefault="007F3FA9" w:rsidP="000B3D24">
            <w:r>
              <w:t xml:space="preserve">6.5 </w:t>
            </w:r>
            <w:r>
              <w:rPr>
                <w:rFonts w:hint="eastAsia"/>
              </w:rPr>
              <w:t>耐受高盐雾化器</w:t>
            </w:r>
            <w:r>
              <w:rPr>
                <w:rFonts w:hint="eastAsia"/>
              </w:rPr>
              <w:t xml:space="preserve">                                            2</w:t>
            </w:r>
            <w:r>
              <w:rPr>
                <w:rFonts w:hint="eastAsia"/>
              </w:rPr>
              <w:t>套</w:t>
            </w:r>
          </w:p>
          <w:p w:rsidR="007F3FA9" w:rsidRDefault="007F3FA9" w:rsidP="000B3D24">
            <w:r>
              <w:t xml:space="preserve">6.6 </w:t>
            </w:r>
            <w:r>
              <w:rPr>
                <w:rFonts w:hint="eastAsia"/>
              </w:rPr>
              <w:t>耐受高盐雾化室</w:t>
            </w:r>
            <w:r>
              <w:rPr>
                <w:rFonts w:hint="eastAsia"/>
              </w:rPr>
              <w:t xml:space="preserve">                                            1</w:t>
            </w:r>
            <w:r>
              <w:rPr>
                <w:rFonts w:hint="eastAsia"/>
              </w:rPr>
              <w:t>套</w:t>
            </w:r>
          </w:p>
          <w:p w:rsidR="007F3FA9" w:rsidRPr="00585331" w:rsidRDefault="007F3FA9" w:rsidP="000B3D24">
            <w:pPr>
              <w:rPr>
                <w:rFonts w:hint="eastAsia"/>
              </w:rPr>
            </w:pPr>
            <w:r>
              <w:t xml:space="preserve">6.7 </w:t>
            </w:r>
            <w:r>
              <w:rPr>
                <w:rFonts w:hint="eastAsia"/>
              </w:rPr>
              <w:t>陶瓷或其他耐受高盐等离子体矩管、中心管（若该品牌无该项配置，应配置</w:t>
            </w:r>
            <w:r>
              <w:rPr>
                <w:rFonts w:hint="eastAsia"/>
              </w:rPr>
              <w:t>6.4</w:t>
            </w:r>
            <w:r>
              <w:rPr>
                <w:rFonts w:hint="eastAsia"/>
              </w:rPr>
              <w:t>共计</w:t>
            </w:r>
            <w:r>
              <w:rPr>
                <w:rFonts w:hint="eastAsia"/>
              </w:rPr>
              <w:t>5</w:t>
            </w:r>
            <w:r>
              <w:rPr>
                <w:rFonts w:hint="eastAsia"/>
              </w:rPr>
              <w:t>套）</w:t>
            </w:r>
            <w:r>
              <w:rPr>
                <w:rFonts w:hint="eastAsia"/>
              </w:rPr>
              <w:t xml:space="preserve">                   </w:t>
            </w:r>
            <w:r>
              <w:t xml:space="preserve">                                  </w:t>
            </w:r>
            <w:r>
              <w:rPr>
                <w:rFonts w:hint="eastAsia"/>
              </w:rPr>
              <w:t xml:space="preserve"> 2</w:t>
            </w:r>
            <w:r>
              <w:rPr>
                <w:rFonts w:hint="eastAsia"/>
              </w:rPr>
              <w:t>套</w:t>
            </w:r>
          </w:p>
          <w:p w:rsidR="007F3FA9" w:rsidRPr="005119A4" w:rsidRDefault="007F3FA9" w:rsidP="000B3D24">
            <w:pPr>
              <w:rPr>
                <w:rFonts w:hint="eastAsia"/>
              </w:rPr>
            </w:pPr>
            <w:r>
              <w:rPr>
                <w:rFonts w:hint="eastAsia"/>
              </w:rPr>
              <w:t>6</w:t>
            </w:r>
            <w:r w:rsidRPr="005119A4">
              <w:t>.</w:t>
            </w:r>
            <w:r>
              <w:rPr>
                <w:rFonts w:hint="eastAsia"/>
              </w:rPr>
              <w:t>8</w:t>
            </w:r>
            <w:r w:rsidRPr="005119A4">
              <w:t xml:space="preserve"> </w:t>
            </w:r>
            <w:r>
              <w:rPr>
                <w:rFonts w:hint="eastAsia"/>
              </w:rPr>
              <w:t>配套</w:t>
            </w:r>
            <w:r w:rsidRPr="005119A4">
              <w:rPr>
                <w:rFonts w:hint="eastAsia"/>
              </w:rPr>
              <w:t>循环冷却水装置</w:t>
            </w:r>
            <w:r w:rsidRPr="005119A4">
              <w:rPr>
                <w:rFonts w:hint="eastAsia"/>
              </w:rPr>
              <w:t xml:space="preserve">                                 </w:t>
            </w:r>
            <w:r w:rsidRPr="005119A4">
              <w:t xml:space="preserve">    </w:t>
            </w:r>
            <w:r w:rsidRPr="005119A4">
              <w:rPr>
                <w:rFonts w:hint="eastAsia"/>
              </w:rPr>
              <w:t xml:space="preserve"> </w:t>
            </w:r>
            <w:r>
              <w:t xml:space="preserve">     </w:t>
            </w:r>
            <w:r w:rsidRPr="005119A4">
              <w:rPr>
                <w:rFonts w:hint="eastAsia"/>
              </w:rPr>
              <w:t>1</w:t>
            </w:r>
            <w:r w:rsidRPr="005119A4">
              <w:rPr>
                <w:rFonts w:hint="eastAsia"/>
              </w:rPr>
              <w:t>套</w:t>
            </w:r>
          </w:p>
          <w:p w:rsidR="007F3FA9" w:rsidRPr="005119A4" w:rsidRDefault="007F3FA9" w:rsidP="000B3D24">
            <w:pPr>
              <w:rPr>
                <w:rFonts w:hint="eastAsia"/>
              </w:rPr>
            </w:pPr>
            <w:r>
              <w:rPr>
                <w:rFonts w:hint="eastAsia"/>
              </w:rPr>
              <w:t>6</w:t>
            </w:r>
            <w:r w:rsidRPr="005119A4">
              <w:rPr>
                <w:rFonts w:hint="eastAsia"/>
              </w:rPr>
              <w:t>.</w:t>
            </w:r>
            <w:r>
              <w:rPr>
                <w:rFonts w:hint="eastAsia"/>
              </w:rPr>
              <w:t>9</w:t>
            </w:r>
            <w:r w:rsidRPr="005119A4">
              <w:t xml:space="preserve">  1</w:t>
            </w:r>
            <w:r>
              <w:rPr>
                <w:rFonts w:hint="eastAsia"/>
              </w:rPr>
              <w:t>20</w:t>
            </w:r>
            <w:r w:rsidRPr="005119A4">
              <w:rPr>
                <w:rFonts w:hint="eastAsia"/>
              </w:rPr>
              <w:t>位以上自动进样器</w:t>
            </w:r>
            <w:r w:rsidRPr="005119A4">
              <w:rPr>
                <w:rFonts w:hint="eastAsia"/>
              </w:rPr>
              <w:t xml:space="preserve">                                  </w:t>
            </w:r>
            <w:r w:rsidRPr="005119A4">
              <w:t xml:space="preserve"> </w:t>
            </w:r>
            <w:r w:rsidRPr="005119A4">
              <w:rPr>
                <w:rFonts w:hint="eastAsia"/>
              </w:rPr>
              <w:t xml:space="preserve"> </w:t>
            </w:r>
            <w:r>
              <w:t xml:space="preserve">    </w:t>
            </w:r>
            <w:r w:rsidRPr="005119A4">
              <w:rPr>
                <w:rFonts w:hint="eastAsia"/>
              </w:rPr>
              <w:t>1</w:t>
            </w:r>
            <w:r w:rsidRPr="005119A4">
              <w:rPr>
                <w:rFonts w:hint="eastAsia"/>
              </w:rPr>
              <w:t>套</w:t>
            </w:r>
          </w:p>
          <w:p w:rsidR="007F3FA9" w:rsidRPr="005119A4" w:rsidRDefault="007F3FA9" w:rsidP="000B3D24">
            <w:r>
              <w:rPr>
                <w:rFonts w:hint="eastAsia"/>
              </w:rPr>
              <w:lastRenderedPageBreak/>
              <w:t>6</w:t>
            </w:r>
            <w:r w:rsidRPr="005119A4">
              <w:rPr>
                <w:rFonts w:hint="eastAsia"/>
              </w:rPr>
              <w:t>.</w:t>
            </w:r>
            <w:r>
              <w:rPr>
                <w:rFonts w:hint="eastAsia"/>
              </w:rPr>
              <w:t>10</w:t>
            </w:r>
            <w:r w:rsidRPr="005119A4">
              <w:rPr>
                <w:rFonts w:hint="eastAsia"/>
              </w:rPr>
              <w:t xml:space="preserve">  </w:t>
            </w:r>
            <w:r w:rsidRPr="005119A4">
              <w:rPr>
                <w:rFonts w:hint="eastAsia"/>
              </w:rPr>
              <w:t>调试用标准溶液</w:t>
            </w:r>
            <w:r w:rsidRPr="005119A4">
              <w:rPr>
                <w:rFonts w:hint="eastAsia"/>
              </w:rPr>
              <w:t xml:space="preserve"> </w:t>
            </w:r>
            <w:r>
              <w:rPr>
                <w:rFonts w:hint="eastAsia"/>
              </w:rPr>
              <w:t xml:space="preserve">       </w:t>
            </w:r>
            <w:r w:rsidRPr="005119A4">
              <w:rPr>
                <w:rFonts w:hint="eastAsia"/>
              </w:rPr>
              <w:t xml:space="preserve">                              </w:t>
            </w:r>
            <w:r>
              <w:t xml:space="preserve">      </w:t>
            </w:r>
            <w:r w:rsidRPr="005119A4">
              <w:rPr>
                <w:rFonts w:hint="eastAsia"/>
              </w:rPr>
              <w:t>1</w:t>
            </w:r>
            <w:r w:rsidRPr="005119A4">
              <w:rPr>
                <w:rFonts w:hint="eastAsia"/>
              </w:rPr>
              <w:t>套</w:t>
            </w:r>
          </w:p>
          <w:p w:rsidR="007F3FA9" w:rsidRPr="005119A4" w:rsidRDefault="007F3FA9" w:rsidP="000B3D24">
            <w:pPr>
              <w:jc w:val="left"/>
              <w:rPr>
                <w:rFonts w:hint="eastAsia"/>
              </w:rPr>
            </w:pPr>
            <w:r>
              <w:rPr>
                <w:rFonts w:hint="eastAsia"/>
              </w:rPr>
              <w:t>6</w:t>
            </w:r>
            <w:r w:rsidRPr="005119A4">
              <w:rPr>
                <w:rFonts w:hint="eastAsia"/>
              </w:rPr>
              <w:t>.</w:t>
            </w:r>
            <w:r>
              <w:rPr>
                <w:rFonts w:hint="eastAsia"/>
              </w:rPr>
              <w:t>11</w:t>
            </w:r>
            <w:r w:rsidRPr="005119A4">
              <w:rPr>
                <w:rFonts w:hint="eastAsia"/>
              </w:rPr>
              <w:t xml:space="preserve">  </w:t>
            </w:r>
            <w:r>
              <w:rPr>
                <w:rFonts w:hint="eastAsia"/>
              </w:rPr>
              <w:t>标准储备溶液（含</w:t>
            </w:r>
            <w:r w:rsidRPr="00BB63E2">
              <w:rPr>
                <w:rFonts w:hint="eastAsia"/>
              </w:rPr>
              <w:t>银、铝、砷、硼、钡、铍、铋、钙、镉、钴、铬、铜、铁、钾、锂、镁、锰、钼、钠、镍、磷、铅、硫、锑、硒、硅、锡、锶、钛、钒、锌、锆</w:t>
            </w:r>
            <w:r>
              <w:rPr>
                <w:rFonts w:hint="eastAsia"/>
              </w:rPr>
              <w:t>）</w:t>
            </w:r>
            <w:r>
              <w:rPr>
                <w:rFonts w:hint="eastAsia"/>
              </w:rPr>
              <w:t>1000ug/ml</w:t>
            </w:r>
            <w:r>
              <w:rPr>
                <w:rFonts w:hint="eastAsia"/>
              </w:rPr>
              <w:t>，含证书，有效期＞</w:t>
            </w:r>
            <w:r>
              <w:rPr>
                <w:rFonts w:hint="eastAsia"/>
              </w:rPr>
              <w:t>1</w:t>
            </w:r>
            <w:r>
              <w:rPr>
                <w:rFonts w:hint="eastAsia"/>
              </w:rPr>
              <w:t>年</w:t>
            </w:r>
          </w:p>
          <w:p w:rsidR="007F3FA9" w:rsidRPr="005119A4" w:rsidRDefault="007F3FA9" w:rsidP="000B3D24">
            <w:pPr>
              <w:rPr>
                <w:rFonts w:hint="eastAsia"/>
              </w:rPr>
            </w:pPr>
            <w:r w:rsidRPr="005119A4">
              <w:rPr>
                <w:rFonts w:hint="eastAsia"/>
              </w:rPr>
              <w:t xml:space="preserve">   </w:t>
            </w:r>
          </w:p>
          <w:p w:rsidR="007F3FA9" w:rsidRPr="005119A4" w:rsidRDefault="007F3FA9" w:rsidP="000B3D24">
            <w:r>
              <w:rPr>
                <w:rFonts w:hint="eastAsia"/>
              </w:rPr>
              <w:t>7</w:t>
            </w:r>
            <w:r w:rsidRPr="005119A4">
              <w:t xml:space="preserve">. </w:t>
            </w:r>
            <w:r w:rsidRPr="005119A4">
              <w:rPr>
                <w:rFonts w:hint="eastAsia"/>
              </w:rPr>
              <w:t>售后服务</w:t>
            </w:r>
            <w:r w:rsidRPr="005119A4">
              <w:t xml:space="preserve">                                </w:t>
            </w:r>
          </w:p>
          <w:p w:rsidR="007F3FA9" w:rsidRPr="005119A4" w:rsidRDefault="007F3FA9" w:rsidP="000B3D24">
            <w:r>
              <w:rPr>
                <w:rFonts w:hint="eastAsia"/>
              </w:rPr>
              <w:t>7</w:t>
            </w:r>
            <w:r w:rsidRPr="005119A4">
              <w:t>.1</w:t>
            </w:r>
            <w:r w:rsidRPr="005119A4">
              <w:tab/>
            </w:r>
            <w:r>
              <w:rPr>
                <w:rFonts w:hint="eastAsia"/>
              </w:rPr>
              <w:t xml:space="preserve"> </w:t>
            </w:r>
            <w:r w:rsidRPr="005119A4">
              <w:rPr>
                <w:rFonts w:hint="eastAsia"/>
              </w:rPr>
              <w:t>制造商派工程师到用户现场安装、调试合格后验收，并进行现场使用培训</w:t>
            </w:r>
            <w:r>
              <w:rPr>
                <w:rFonts w:hint="eastAsia"/>
              </w:rPr>
              <w:t>，现场培训人员不限，包学会</w:t>
            </w:r>
            <w:r w:rsidRPr="005119A4">
              <w:rPr>
                <w:rFonts w:hint="eastAsia"/>
              </w:rPr>
              <w:t>。</w:t>
            </w:r>
          </w:p>
          <w:p w:rsidR="007F3FA9" w:rsidRPr="005119A4" w:rsidRDefault="007F3FA9" w:rsidP="000B3D24">
            <w:r>
              <w:rPr>
                <w:rFonts w:hint="eastAsia"/>
              </w:rPr>
              <w:t>7</w:t>
            </w:r>
            <w:r w:rsidRPr="005119A4">
              <w:rPr>
                <w:rFonts w:hint="eastAsia"/>
              </w:rPr>
              <w:t>.2</w:t>
            </w:r>
            <w:r w:rsidRPr="005119A4">
              <w:tab/>
            </w:r>
            <w:r>
              <w:rPr>
                <w:rFonts w:hint="eastAsia"/>
              </w:rPr>
              <w:t xml:space="preserve"> </w:t>
            </w:r>
            <w:r w:rsidRPr="005119A4">
              <w:rPr>
                <w:rFonts w:hint="eastAsia"/>
              </w:rPr>
              <w:t>由制造商为用户提供</w:t>
            </w:r>
            <w:r w:rsidRPr="005119A4">
              <w:rPr>
                <w:rFonts w:hint="eastAsia"/>
              </w:rPr>
              <w:t>2</w:t>
            </w:r>
            <w:r w:rsidRPr="005119A4">
              <w:rPr>
                <w:rFonts w:hint="eastAsia"/>
              </w:rPr>
              <w:t>人次免费技术培训，</w:t>
            </w:r>
            <w:r>
              <w:rPr>
                <w:rFonts w:hint="eastAsia"/>
              </w:rPr>
              <w:t>3</w:t>
            </w:r>
            <w:r w:rsidRPr="005119A4">
              <w:rPr>
                <w:rFonts w:hint="eastAsia"/>
              </w:rPr>
              <w:t>年有效，并由制造商提供差旅及住宿费。</w:t>
            </w:r>
            <w:r w:rsidRPr="005119A4">
              <w:t xml:space="preserve">    </w:t>
            </w:r>
          </w:p>
          <w:p w:rsidR="007F3FA9" w:rsidRPr="009E30CA" w:rsidRDefault="007F3FA9" w:rsidP="000B3D24">
            <w:pPr>
              <w:rPr>
                <w:rFonts w:hint="eastAsia"/>
              </w:rPr>
            </w:pPr>
            <w:r>
              <w:rPr>
                <w:rFonts w:hint="eastAsia"/>
              </w:rPr>
              <w:t>7</w:t>
            </w:r>
            <w:r w:rsidRPr="005119A4">
              <w:rPr>
                <w:rFonts w:hint="eastAsia"/>
              </w:rPr>
              <w:t>.3</w:t>
            </w:r>
            <w:r w:rsidRPr="005119A4">
              <w:tab/>
            </w:r>
            <w:r>
              <w:rPr>
                <w:rFonts w:hint="eastAsia"/>
              </w:rPr>
              <w:t xml:space="preserve"> </w:t>
            </w:r>
            <w:r>
              <w:rPr>
                <w:rFonts w:hint="eastAsia"/>
              </w:rPr>
              <w:t>整机≥</w:t>
            </w:r>
            <w:r w:rsidRPr="005119A4">
              <w:rPr>
                <w:rFonts w:hint="eastAsia"/>
              </w:rPr>
              <w:t>两年保修期。</w:t>
            </w:r>
          </w:p>
          <w:p w:rsidR="007F3FA9" w:rsidRDefault="007F3FA9" w:rsidP="000B3D24">
            <w:pPr>
              <w:tabs>
                <w:tab w:val="left" w:pos="792"/>
              </w:tabs>
              <w:spacing w:line="500" w:lineRule="exact"/>
              <w:rPr>
                <w:rFonts w:hint="eastAsia"/>
                <w:sz w:val="24"/>
              </w:rPr>
            </w:pPr>
          </w:p>
          <w:p w:rsidR="007F3FA9" w:rsidRDefault="007F3FA9" w:rsidP="000B3D24">
            <w:pPr>
              <w:tabs>
                <w:tab w:val="left" w:pos="792"/>
              </w:tabs>
              <w:spacing w:line="500" w:lineRule="exact"/>
              <w:rPr>
                <w:rFonts w:hint="eastAsia"/>
                <w:sz w:val="24"/>
              </w:rPr>
            </w:pPr>
          </w:p>
          <w:p w:rsidR="007F3FA9" w:rsidRDefault="007F3FA9" w:rsidP="000B3D24">
            <w:pPr>
              <w:tabs>
                <w:tab w:val="left" w:pos="792"/>
              </w:tabs>
              <w:spacing w:line="500" w:lineRule="exact"/>
              <w:rPr>
                <w:rFonts w:hint="eastAsia"/>
                <w:sz w:val="24"/>
              </w:rPr>
            </w:pPr>
          </w:p>
          <w:p w:rsidR="007F3FA9" w:rsidRDefault="007F3FA9" w:rsidP="000B3D24">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w:t>
      </w:r>
      <w:r w:rsidR="00ED1672">
        <w:rPr>
          <w:rFonts w:ascii="宋体" w:hAnsi="宋体" w:hint="eastAsia"/>
          <w:sz w:val="24"/>
        </w:rPr>
        <w:t>04-</w:t>
      </w:r>
      <w:r w:rsidR="007F3FA9">
        <w:rPr>
          <w:rFonts w:ascii="宋体" w:hAnsi="宋体" w:hint="eastAsia"/>
          <w:sz w:val="24"/>
        </w:rPr>
        <w:t>165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7F3FA9">
        <w:rPr>
          <w:rFonts w:asciiTheme="minorEastAsia" w:hAnsiTheme="minorEastAsia" w:hint="eastAsia"/>
          <w:sz w:val="24"/>
        </w:rPr>
        <w:t>电感耦合等离子体发射光谱仪ICP-OES</w:t>
      </w:r>
      <w:r w:rsidR="00ED1672">
        <w:rPr>
          <w:rFonts w:asciiTheme="minorEastAsia" w:hAnsiTheme="minorEastAsia" w:hint="eastAsia"/>
          <w:sz w:val="24"/>
        </w:rPr>
        <w:t>(环保)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w:t>
      </w:r>
      <w:r w:rsidR="00ED1672">
        <w:rPr>
          <w:rFonts w:ascii="宋体" w:hAnsi="宋体" w:hint="eastAsia"/>
          <w:sz w:val="24"/>
        </w:rPr>
        <w:t>04-</w:t>
      </w:r>
      <w:r w:rsidR="007F3FA9">
        <w:rPr>
          <w:rFonts w:ascii="宋体" w:hAnsi="宋体" w:hint="eastAsia"/>
          <w:sz w:val="24"/>
        </w:rPr>
        <w:t>165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w:t>
      </w:r>
      <w:r w:rsidR="00ED1672">
        <w:rPr>
          <w:rFonts w:ascii="宋体" w:hAnsi="宋体" w:hint="eastAsia"/>
          <w:bCs/>
          <w:sz w:val="24"/>
        </w:rPr>
        <w:t>04-</w:t>
      </w:r>
      <w:r w:rsidR="007F3FA9">
        <w:rPr>
          <w:rFonts w:ascii="宋体" w:hAnsi="宋体" w:hint="eastAsia"/>
          <w:bCs/>
          <w:sz w:val="24"/>
        </w:rPr>
        <w:t>165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52" w:rsidRDefault="003C3352" w:rsidP="004E6772">
      <w:r>
        <w:separator/>
      </w:r>
    </w:p>
  </w:endnote>
  <w:endnote w:type="continuationSeparator" w:id="1">
    <w:p w:rsidR="003C3352" w:rsidRDefault="003C335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Default="008E3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329A" w:rsidRPr="00EA057E" w:rsidRDefault="00981B6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32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F3FA9" w:rsidRPr="007F3FA9">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8E329A" w:rsidRDefault="008E3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52" w:rsidRDefault="003C3352" w:rsidP="004E6772">
      <w:r>
        <w:separator/>
      </w:r>
    </w:p>
  </w:footnote>
  <w:footnote w:type="continuationSeparator" w:id="1">
    <w:p w:rsidR="003C3352" w:rsidRDefault="003C335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F3FA9">
      <w:rPr>
        <w:rFonts w:asciiTheme="minorEastAsia" w:hAnsiTheme="minorEastAsia" w:hint="eastAsia"/>
        <w:sz w:val="21"/>
        <w:szCs w:val="21"/>
      </w:rPr>
      <w:t>电感耦合等离子体发射光谱仪ICP-OES</w:t>
    </w:r>
    <w:r w:rsidR="00ED1672">
      <w:rPr>
        <w:rFonts w:asciiTheme="minorEastAsia" w:hAnsiTheme="minorEastAsia" w:hint="eastAsia"/>
        <w:sz w:val="21"/>
        <w:szCs w:val="21"/>
      </w:rPr>
      <w:t>(环保)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7F3FA9">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F3FA9">
      <w:rPr>
        <w:rFonts w:asciiTheme="minorEastAsia" w:hAnsiTheme="minorEastAsia" w:hint="eastAsia"/>
        <w:sz w:val="21"/>
        <w:szCs w:val="21"/>
      </w:rPr>
      <w:t>电感耦合等离子体发射光谱仪ICP-OES</w:t>
    </w:r>
    <w:r w:rsidR="00ED1672">
      <w:rPr>
        <w:rFonts w:asciiTheme="minorEastAsia" w:hAnsiTheme="minorEastAsia" w:hint="eastAsia"/>
        <w:sz w:val="21"/>
        <w:szCs w:val="21"/>
      </w:rPr>
      <w:t>(环保)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ED1BB9"/>
    <w:multiLevelType w:val="hybridMultilevel"/>
    <w:tmpl w:val="C4CA0E88"/>
    <w:lvl w:ilvl="0" w:tplc="02224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7EC6EE5"/>
    <w:multiLevelType w:val="singleLevel"/>
    <w:tmpl w:val="57EC6EE5"/>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2"/>
  </w:num>
  <w:num w:numId="3">
    <w:abstractNumId w:val="21"/>
  </w:num>
  <w:num w:numId="4">
    <w:abstractNumId w:val="6"/>
  </w:num>
  <w:num w:numId="5">
    <w:abstractNumId w:val="4"/>
  </w:num>
  <w:num w:numId="6">
    <w:abstractNumId w:val="2"/>
  </w:num>
  <w:num w:numId="7">
    <w:abstractNumId w:val="17"/>
  </w:num>
  <w:num w:numId="8">
    <w:abstractNumId w:val="11"/>
  </w:num>
  <w:num w:numId="9">
    <w:abstractNumId w:val="10"/>
  </w:num>
  <w:num w:numId="10">
    <w:abstractNumId w:val="16"/>
  </w:num>
  <w:num w:numId="11">
    <w:abstractNumId w:val="20"/>
  </w:num>
  <w:num w:numId="12">
    <w:abstractNumId w:val="7"/>
  </w:num>
  <w:num w:numId="13">
    <w:abstractNumId w:val="23"/>
  </w:num>
  <w:num w:numId="14">
    <w:abstractNumId w:val="18"/>
  </w:num>
  <w:num w:numId="15">
    <w:abstractNumId w:val="0"/>
  </w:num>
  <w:num w:numId="16">
    <w:abstractNumId w:val="15"/>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9"/>
  </w:num>
  <w:num w:numId="24">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29BA"/>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55E40"/>
    <w:rsid w:val="00164BF8"/>
    <w:rsid w:val="00166213"/>
    <w:rsid w:val="00166A31"/>
    <w:rsid w:val="00170D32"/>
    <w:rsid w:val="0017243F"/>
    <w:rsid w:val="00172AD8"/>
    <w:rsid w:val="00176515"/>
    <w:rsid w:val="00180270"/>
    <w:rsid w:val="001809C0"/>
    <w:rsid w:val="00183905"/>
    <w:rsid w:val="00183E40"/>
    <w:rsid w:val="00190BEA"/>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653E3"/>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53A8"/>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3352"/>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7F3FA9"/>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29A"/>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D32"/>
    <w:rsid w:val="009756CF"/>
    <w:rsid w:val="00981B6A"/>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636"/>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CF2D9A"/>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E242B"/>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49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4DE2"/>
    <w:rsid w:val="00EB51DD"/>
    <w:rsid w:val="00EC189A"/>
    <w:rsid w:val="00EC7062"/>
    <w:rsid w:val="00ED167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56E9"/>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4636</Words>
  <Characters>26429</Characters>
  <Application>Microsoft Office Word</Application>
  <DocSecurity>0</DocSecurity>
  <Lines>220</Lines>
  <Paragraphs>62</Paragraphs>
  <ScaleCrop>false</ScaleCrop>
  <Company>Lenovo</Company>
  <LinksUpToDate>false</LinksUpToDate>
  <CharactersWithSpaces>31003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2018-04-18T10:37:00Z</dcterms:created>
  <dcterms:modified xsi:type="dcterms:W3CDTF">2018-04-18T11:10:00Z</dcterms:modified>
</cp:coreProperties>
</file>