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EB6873" w:rsidP="00EA5F0B">
      <w:pPr>
        <w:spacing w:line="360" w:lineRule="auto"/>
        <w:jc w:val="center"/>
        <w:rPr>
          <w:b/>
          <w:bCs/>
          <w:sz w:val="44"/>
        </w:rPr>
      </w:pPr>
      <w:r>
        <w:rPr>
          <w:rFonts w:ascii="宋体" w:hAnsi="宋体" w:cs="宋体" w:hint="eastAsia"/>
          <w:b/>
          <w:kern w:val="0"/>
          <w:sz w:val="44"/>
          <w:szCs w:val="44"/>
        </w:rPr>
        <w:t>雾化测试仪</w:t>
      </w:r>
      <w:r w:rsidR="00D32E5C">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B6873">
        <w:rPr>
          <w:rFonts w:ascii="仿宋_GB2312" w:eastAsia="仿宋_GB2312" w:hint="eastAsia"/>
          <w:b/>
          <w:sz w:val="36"/>
          <w:szCs w:val="36"/>
        </w:rPr>
        <w:t>GDJL-18/01-074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3835D0">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EB6873">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63089" w:rsidP="00872656">
      <w:pPr>
        <w:pStyle w:val="10"/>
        <w:tabs>
          <w:tab w:val="right" w:leader="dot" w:pos="9402"/>
        </w:tabs>
        <w:rPr>
          <w:rFonts w:eastAsiaTheme="minorEastAsia" w:cstheme="minorBidi"/>
          <w:b w:val="0"/>
          <w:bCs w:val="0"/>
          <w:caps w:val="0"/>
          <w:noProof/>
          <w:sz w:val="21"/>
          <w:szCs w:val="21"/>
        </w:rPr>
      </w:pPr>
      <w:r w:rsidRPr="00663089">
        <w:rPr>
          <w:sz w:val="21"/>
          <w:szCs w:val="21"/>
        </w:rPr>
        <w:fldChar w:fldCharType="begin"/>
      </w:r>
      <w:r w:rsidR="00E34B45" w:rsidRPr="00872656">
        <w:rPr>
          <w:sz w:val="21"/>
          <w:szCs w:val="21"/>
        </w:rPr>
        <w:instrText xml:space="preserve"> TOC \o "1-3" \h \z \u </w:instrText>
      </w:r>
      <w:r w:rsidRPr="0066308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6308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6308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6308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6308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EB6873">
        <w:rPr>
          <w:rFonts w:asciiTheme="minorEastAsia" w:hAnsiTheme="minorEastAsia" w:hint="eastAsia"/>
          <w:sz w:val="24"/>
        </w:rPr>
        <w:t>雾化测试仪</w:t>
      </w:r>
      <w:r w:rsidR="00D32E5C">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41DA2">
        <w:rPr>
          <w:rFonts w:asciiTheme="minorEastAsia" w:eastAsiaTheme="minorEastAsia" w:hAnsiTheme="minorEastAsia" w:hint="eastAsia"/>
          <w:sz w:val="24"/>
        </w:rPr>
        <w:t>2018年2月12日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B6873">
        <w:rPr>
          <w:rFonts w:asciiTheme="minorEastAsia" w:eastAsiaTheme="minorEastAsia" w:hAnsiTheme="minorEastAsia" w:hint="eastAsia"/>
          <w:bCs/>
          <w:sz w:val="24"/>
        </w:rPr>
        <w:t>GDJL-18/01-074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EB6873">
        <w:rPr>
          <w:rFonts w:asciiTheme="minorEastAsia" w:hAnsiTheme="minorEastAsia" w:hint="eastAsia"/>
          <w:sz w:val="24"/>
        </w:rPr>
        <w:t>雾化测试仪</w:t>
      </w:r>
      <w:r w:rsidR="00D32E5C">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AB77CB" w:rsidRPr="00825A7A" w:rsidTr="00B9616E">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AB77CB" w:rsidRPr="00D259BF" w:rsidRDefault="00EB6873" w:rsidP="00646965">
            <w:pPr>
              <w:widowControl/>
              <w:jc w:val="center"/>
              <w:rPr>
                <w:rFonts w:asciiTheme="minorEastAsia" w:eastAsiaTheme="minorEastAsia" w:hAnsiTheme="minorEastAsia" w:cs="宋体"/>
                <w:kern w:val="0"/>
                <w:szCs w:val="21"/>
              </w:rPr>
            </w:pPr>
            <w:r w:rsidRPr="00EB6873">
              <w:rPr>
                <w:rFonts w:asciiTheme="minorEastAsia" w:hAnsiTheme="minorEastAsia" w:hint="eastAsia"/>
                <w:sz w:val="24"/>
              </w:rPr>
              <w:t>雾化测试仪（广州）</w:t>
            </w:r>
          </w:p>
        </w:tc>
        <w:tc>
          <w:tcPr>
            <w:tcW w:w="1701" w:type="dxa"/>
            <w:shd w:val="clear" w:color="000000" w:fill="auto"/>
            <w:noWrap/>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0B4899" w:rsidP="00AB77CB">
            <w:pPr>
              <w:ind w:leftChars="-70" w:left="21" w:hangingChars="70" w:hanging="168"/>
              <w:jc w:val="center"/>
              <w:rPr>
                <w:sz w:val="24"/>
              </w:rPr>
            </w:pPr>
            <w:r>
              <w:rPr>
                <w:rFonts w:hint="eastAsia"/>
                <w:sz w:val="24"/>
              </w:rPr>
              <w:t>1</w:t>
            </w:r>
            <w:r w:rsidR="00AB77CB" w:rsidRPr="00AB77CB">
              <w:rPr>
                <w:rFonts w:hint="eastAsia"/>
                <w:sz w:val="24"/>
              </w:rPr>
              <w:t>套</w:t>
            </w:r>
          </w:p>
        </w:tc>
      </w:tr>
      <w:tr w:rsidR="00AB77CB" w:rsidRPr="00825A7A" w:rsidTr="00B9616E">
        <w:trPr>
          <w:trHeight w:val="514"/>
          <w:jc w:val="center"/>
        </w:trPr>
        <w:tc>
          <w:tcPr>
            <w:tcW w:w="1575" w:type="dxa"/>
            <w:shd w:val="clear" w:color="000000" w:fill="auto"/>
            <w:vAlign w:val="center"/>
          </w:tcPr>
          <w:p w:rsidR="00AB77CB" w:rsidRDefault="00AB77CB" w:rsidP="00AB77CB">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AB77CB" w:rsidRDefault="00EB6873" w:rsidP="00646965">
            <w:pPr>
              <w:widowControl/>
              <w:jc w:val="center"/>
              <w:rPr>
                <w:rFonts w:asciiTheme="minorEastAsia" w:hAnsiTheme="minorEastAsia"/>
                <w:sz w:val="24"/>
              </w:rPr>
            </w:pPr>
            <w:r>
              <w:rPr>
                <w:rFonts w:asciiTheme="minorEastAsia" w:hAnsiTheme="minorEastAsia" w:hint="eastAsia"/>
                <w:sz w:val="24"/>
              </w:rPr>
              <w:t>雾化测试仪（无锡、天津）</w:t>
            </w:r>
          </w:p>
        </w:tc>
        <w:tc>
          <w:tcPr>
            <w:tcW w:w="1701" w:type="dxa"/>
            <w:shd w:val="clear" w:color="000000" w:fill="auto"/>
            <w:noWrap/>
            <w:vAlign w:val="center"/>
            <w:hideMark/>
          </w:tcPr>
          <w:p w:rsidR="00AB77CB" w:rsidRPr="00825A7A" w:rsidRDefault="00AB77C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AB77CB" w:rsidRPr="00AB77CB" w:rsidRDefault="000B4899" w:rsidP="00AB77CB">
            <w:pPr>
              <w:ind w:leftChars="-70" w:left="21" w:hangingChars="70" w:hanging="168"/>
              <w:jc w:val="center"/>
              <w:rPr>
                <w:sz w:val="24"/>
              </w:rPr>
            </w:pPr>
            <w:r>
              <w:rPr>
                <w:rFonts w:hint="eastAsia"/>
                <w:sz w:val="24"/>
              </w:rPr>
              <w:t>2</w:t>
            </w:r>
            <w:r w:rsidR="00AB77CB" w:rsidRPr="00AB77CB">
              <w:rPr>
                <w:rFonts w:hint="eastAsia"/>
                <w:sz w:val="24"/>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635800">
        <w:rPr>
          <w:rFonts w:asciiTheme="minorEastAsia" w:eastAsiaTheme="minorEastAsia" w:hAnsiTheme="minorEastAsia" w:hint="eastAsia"/>
          <w:sz w:val="24"/>
        </w:rPr>
        <w:t>2018年3月5日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635800">
        <w:rPr>
          <w:rFonts w:asciiTheme="minorEastAsia" w:eastAsiaTheme="minorEastAsia" w:hAnsiTheme="minorEastAsia" w:hint="eastAsia"/>
          <w:sz w:val="24"/>
        </w:rPr>
        <w:t>2018年3月5日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635800">
        <w:rPr>
          <w:rFonts w:asciiTheme="minorEastAsia" w:eastAsiaTheme="minorEastAsia" w:hAnsiTheme="minorEastAsia" w:hint="eastAsia"/>
          <w:sz w:val="24"/>
          <w:shd w:val="clear" w:color="auto" w:fill="FFFF00"/>
        </w:rPr>
        <w:t>2018年2月27日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635800">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63580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63580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635800">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141DA2">
        <w:rPr>
          <w:rFonts w:asciiTheme="minorEastAsia" w:eastAsiaTheme="minorEastAsia" w:hAnsiTheme="minorEastAsia" w:hint="eastAsia"/>
          <w:sz w:val="24"/>
        </w:rPr>
        <w:t>2018年2月12日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EB6873">
              <w:rPr>
                <w:rFonts w:asciiTheme="minorEastAsia" w:hAnsiTheme="minorEastAsia" w:hint="eastAsia"/>
                <w:szCs w:val="21"/>
              </w:rPr>
              <w:t>雾化测试仪</w:t>
            </w:r>
            <w:r w:rsidR="00D32E5C">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标包</w:t>
            </w:r>
            <w:r w:rsidR="00025D8D">
              <w:rPr>
                <w:rFonts w:asciiTheme="minorEastAsia" w:eastAsiaTheme="minorEastAsia" w:hAnsiTheme="minorEastAsia" w:hint="eastAsia"/>
                <w:szCs w:val="21"/>
              </w:rPr>
              <w:t>1、标包2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15802">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915802">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63580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B6873">
              <w:rPr>
                <w:rFonts w:asciiTheme="minorEastAsia" w:eastAsiaTheme="minorEastAsia" w:hAnsiTheme="minorEastAsia"/>
                <w:szCs w:val="21"/>
                <w:highlight w:val="yellow"/>
              </w:rPr>
              <w:t>GDJL-18/01-074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635800">
              <w:rPr>
                <w:rFonts w:asciiTheme="minorEastAsia" w:eastAsiaTheme="minorEastAsia" w:hAnsiTheme="minorEastAsia" w:hint="eastAsia"/>
                <w:szCs w:val="21"/>
              </w:rPr>
              <w:t>2018年3月5日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B6873">
              <w:rPr>
                <w:rFonts w:asciiTheme="minorEastAsia" w:eastAsiaTheme="minorEastAsia" w:hAnsiTheme="minorEastAsia"/>
                <w:szCs w:val="21"/>
              </w:rPr>
              <w:t>GDJL-18/01-074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635800">
              <w:rPr>
                <w:rFonts w:asciiTheme="minorEastAsia" w:eastAsiaTheme="minorEastAsia" w:hAnsiTheme="minorEastAsia" w:hint="eastAsia"/>
                <w:szCs w:val="21"/>
                <w:highlight w:val="yellow"/>
                <w:u w:val="single"/>
              </w:rPr>
              <w:t>2018年3月5日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635800">
              <w:rPr>
                <w:rFonts w:asciiTheme="minorEastAsia" w:eastAsiaTheme="minorEastAsia" w:hAnsiTheme="minorEastAsia" w:hint="eastAsia"/>
                <w:szCs w:val="21"/>
                <w:highlight w:val="yellow"/>
                <w:u w:val="single"/>
              </w:rPr>
              <w:t>2018年3月5日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DC40EE" w:rsidP="00915802">
            <w:pPr>
              <w:rPr>
                <w:rFonts w:asciiTheme="minorEastAsia" w:eastAsiaTheme="minorEastAsia" w:hAnsiTheme="minorEastAsia"/>
                <w:szCs w:val="21"/>
              </w:rPr>
            </w:pPr>
            <w:r w:rsidRPr="00DC40EE">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635800">
        <w:rPr>
          <w:rFonts w:asciiTheme="minorEastAsia" w:eastAsiaTheme="minorEastAsia" w:hAnsiTheme="minorEastAsia" w:hint="eastAsia"/>
          <w:b/>
          <w:bCs/>
          <w:sz w:val="24"/>
        </w:rPr>
        <w:t>2018年3月5日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158"/>
        <w:gridCol w:w="1701"/>
        <w:gridCol w:w="1579"/>
      </w:tblGrid>
      <w:tr w:rsidR="00207D63" w:rsidRPr="00825A7A" w:rsidTr="00207D63">
        <w:trPr>
          <w:trHeight w:val="577"/>
          <w:jc w:val="center"/>
        </w:trPr>
        <w:tc>
          <w:tcPr>
            <w:tcW w:w="1575" w:type="dxa"/>
            <w:vAlign w:val="center"/>
          </w:tcPr>
          <w:p w:rsidR="00207D63" w:rsidRPr="00825A7A" w:rsidRDefault="00207D63" w:rsidP="009F011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标包号</w:t>
            </w:r>
          </w:p>
        </w:tc>
        <w:tc>
          <w:tcPr>
            <w:tcW w:w="3158"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207D63" w:rsidRPr="00825A7A" w:rsidRDefault="00207D63"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15802" w:rsidRPr="00825A7A" w:rsidTr="00207D63">
        <w:trPr>
          <w:trHeight w:val="514"/>
          <w:jc w:val="center"/>
        </w:trPr>
        <w:tc>
          <w:tcPr>
            <w:tcW w:w="1575" w:type="dxa"/>
            <w:shd w:val="clear" w:color="000000" w:fill="auto"/>
            <w:vAlign w:val="center"/>
          </w:tcPr>
          <w:p w:rsidR="00915802" w:rsidRDefault="00915802" w:rsidP="009F0117">
            <w:pPr>
              <w:widowControl/>
              <w:jc w:val="center"/>
              <w:rPr>
                <w:rFonts w:asciiTheme="minorEastAsia" w:hAnsiTheme="minorEastAsia"/>
                <w:sz w:val="24"/>
              </w:rPr>
            </w:pPr>
            <w:r>
              <w:rPr>
                <w:rFonts w:asciiTheme="minorEastAsia" w:hAnsiTheme="minorEastAsia" w:hint="eastAsia"/>
                <w:sz w:val="24"/>
              </w:rPr>
              <w:t>标包1</w:t>
            </w:r>
          </w:p>
        </w:tc>
        <w:tc>
          <w:tcPr>
            <w:tcW w:w="3158" w:type="dxa"/>
            <w:shd w:val="clear" w:color="000000" w:fill="auto"/>
            <w:vAlign w:val="center"/>
            <w:hideMark/>
          </w:tcPr>
          <w:p w:rsidR="00915802" w:rsidRPr="00D259BF" w:rsidRDefault="00EB6873" w:rsidP="00C12F7B">
            <w:pPr>
              <w:widowControl/>
              <w:jc w:val="center"/>
              <w:rPr>
                <w:rFonts w:asciiTheme="minorEastAsia" w:eastAsiaTheme="minorEastAsia" w:hAnsiTheme="minorEastAsia" w:cs="宋体"/>
                <w:kern w:val="0"/>
                <w:szCs w:val="21"/>
              </w:rPr>
            </w:pPr>
            <w:r>
              <w:rPr>
                <w:rFonts w:asciiTheme="minorEastAsia" w:hAnsiTheme="minorEastAsia" w:hint="eastAsia"/>
                <w:sz w:val="24"/>
              </w:rPr>
              <w:t>雾化测试仪（广州）</w:t>
            </w:r>
          </w:p>
        </w:tc>
        <w:tc>
          <w:tcPr>
            <w:tcW w:w="1701" w:type="dxa"/>
            <w:shd w:val="clear" w:color="000000" w:fill="auto"/>
            <w:noWrap/>
            <w:vAlign w:val="center"/>
            <w:hideMark/>
          </w:tcPr>
          <w:p w:rsidR="00915802" w:rsidRPr="00825A7A" w:rsidRDefault="00915802" w:rsidP="00C12F7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915802" w:rsidRPr="00AB77CB" w:rsidRDefault="00EB6873" w:rsidP="00C12F7B">
            <w:pPr>
              <w:ind w:leftChars="-70" w:left="21" w:hangingChars="70" w:hanging="168"/>
              <w:jc w:val="center"/>
              <w:rPr>
                <w:sz w:val="24"/>
              </w:rPr>
            </w:pPr>
            <w:r>
              <w:rPr>
                <w:rFonts w:hint="eastAsia"/>
                <w:sz w:val="24"/>
              </w:rPr>
              <w:t>1</w:t>
            </w:r>
            <w:r w:rsidR="00915802" w:rsidRPr="00AB77CB">
              <w:rPr>
                <w:rFonts w:hint="eastAsia"/>
                <w:sz w:val="24"/>
              </w:rPr>
              <w:t>套</w:t>
            </w:r>
          </w:p>
        </w:tc>
      </w:tr>
      <w:tr w:rsidR="00915802" w:rsidRPr="00825A7A" w:rsidTr="00207D63">
        <w:trPr>
          <w:trHeight w:val="514"/>
          <w:jc w:val="center"/>
        </w:trPr>
        <w:tc>
          <w:tcPr>
            <w:tcW w:w="1575" w:type="dxa"/>
            <w:shd w:val="clear" w:color="000000" w:fill="auto"/>
            <w:vAlign w:val="center"/>
          </w:tcPr>
          <w:p w:rsidR="00915802" w:rsidRDefault="00915802" w:rsidP="009F0117">
            <w:pPr>
              <w:widowControl/>
              <w:jc w:val="center"/>
              <w:rPr>
                <w:rFonts w:asciiTheme="minorEastAsia" w:hAnsiTheme="minorEastAsia"/>
                <w:sz w:val="24"/>
              </w:rPr>
            </w:pPr>
            <w:r>
              <w:rPr>
                <w:rFonts w:asciiTheme="minorEastAsia" w:hAnsiTheme="minorEastAsia" w:hint="eastAsia"/>
                <w:sz w:val="24"/>
              </w:rPr>
              <w:t>标包2</w:t>
            </w:r>
          </w:p>
        </w:tc>
        <w:tc>
          <w:tcPr>
            <w:tcW w:w="3158" w:type="dxa"/>
            <w:shd w:val="clear" w:color="000000" w:fill="auto"/>
            <w:vAlign w:val="center"/>
            <w:hideMark/>
          </w:tcPr>
          <w:p w:rsidR="00915802" w:rsidRDefault="00EB6873" w:rsidP="00C12F7B">
            <w:pPr>
              <w:widowControl/>
              <w:jc w:val="center"/>
              <w:rPr>
                <w:rFonts w:asciiTheme="minorEastAsia" w:hAnsiTheme="minorEastAsia"/>
                <w:sz w:val="24"/>
              </w:rPr>
            </w:pPr>
            <w:r>
              <w:rPr>
                <w:rFonts w:asciiTheme="minorEastAsia" w:hAnsiTheme="minorEastAsia" w:hint="eastAsia"/>
                <w:sz w:val="24"/>
              </w:rPr>
              <w:t>雾化测试仪（无锡、天津）</w:t>
            </w:r>
          </w:p>
        </w:tc>
        <w:tc>
          <w:tcPr>
            <w:tcW w:w="1701" w:type="dxa"/>
            <w:shd w:val="clear" w:color="000000" w:fill="auto"/>
            <w:noWrap/>
            <w:vAlign w:val="center"/>
            <w:hideMark/>
          </w:tcPr>
          <w:p w:rsidR="00915802" w:rsidRPr="00825A7A" w:rsidRDefault="00915802" w:rsidP="00C12F7B">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915802" w:rsidRPr="00AB77CB" w:rsidRDefault="00EB6873" w:rsidP="00C12F7B">
            <w:pPr>
              <w:ind w:leftChars="-70" w:left="21" w:hangingChars="70" w:hanging="168"/>
              <w:jc w:val="center"/>
              <w:rPr>
                <w:sz w:val="24"/>
              </w:rPr>
            </w:pPr>
            <w:r>
              <w:rPr>
                <w:rFonts w:hint="eastAsia"/>
                <w:sz w:val="24"/>
              </w:rPr>
              <w:t>2</w:t>
            </w:r>
            <w:r w:rsidR="00915802"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Style w:val="ac"/>
        <w:tblW w:w="0" w:type="auto"/>
        <w:tblLook w:val="04A0"/>
      </w:tblPr>
      <w:tblGrid>
        <w:gridCol w:w="9628"/>
      </w:tblGrid>
      <w:tr w:rsidR="00944117" w:rsidTr="00944117">
        <w:tc>
          <w:tcPr>
            <w:tcW w:w="9628" w:type="dxa"/>
          </w:tcPr>
          <w:p w:rsidR="00944117" w:rsidRPr="00944117" w:rsidRDefault="00EB6873" w:rsidP="00944117">
            <w:pPr>
              <w:widowControl/>
              <w:jc w:val="center"/>
              <w:rPr>
                <w:rFonts w:ascii="宋体" w:hAnsi="宋体" w:cs="Arial"/>
                <w:b/>
                <w:sz w:val="28"/>
                <w:szCs w:val="28"/>
              </w:rPr>
            </w:pPr>
            <w:r>
              <w:rPr>
                <w:rFonts w:ascii="宋体" w:hAnsi="宋体" w:hint="eastAsia"/>
                <w:b/>
                <w:sz w:val="28"/>
                <w:szCs w:val="28"/>
              </w:rPr>
              <w:t>雾化测试仪（广州）</w:t>
            </w:r>
          </w:p>
        </w:tc>
      </w:tr>
      <w:tr w:rsidR="00944117" w:rsidTr="00944117">
        <w:tc>
          <w:tcPr>
            <w:tcW w:w="9628" w:type="dxa"/>
          </w:tcPr>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技术要求</w:t>
            </w:r>
          </w:p>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温度范围：</w:t>
            </w:r>
            <w:r w:rsidRPr="00DC40EE">
              <w:rPr>
                <w:rFonts w:hint="eastAsia"/>
                <w:sz w:val="24"/>
              </w:rPr>
              <w:t>45</w:t>
            </w:r>
            <w:r w:rsidRPr="00DC40EE">
              <w:rPr>
                <w:rFonts w:hint="eastAsia"/>
                <w:sz w:val="24"/>
              </w:rPr>
              <w:t>℃～</w:t>
            </w:r>
            <w:r w:rsidRPr="00DC40EE">
              <w:rPr>
                <w:rFonts w:hint="eastAsia"/>
                <w:sz w:val="24"/>
              </w:rPr>
              <w:t>150</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2)</w:t>
            </w:r>
            <w:r w:rsidRPr="00DC40EE">
              <w:rPr>
                <w:rFonts w:hint="eastAsia"/>
                <w:sz w:val="24"/>
              </w:rPr>
              <w:t>控温精度：±</w:t>
            </w:r>
            <w:r w:rsidRPr="00DC40EE">
              <w:rPr>
                <w:rFonts w:hint="eastAsia"/>
                <w:sz w:val="24"/>
              </w:rPr>
              <w:t>0.5</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3)</w:t>
            </w:r>
            <w:r w:rsidRPr="00DC40EE">
              <w:rPr>
                <w:rFonts w:hint="eastAsia"/>
                <w:sz w:val="24"/>
              </w:rPr>
              <w:t>显示方式：</w:t>
            </w:r>
            <w:r w:rsidRPr="00DC40EE">
              <w:rPr>
                <w:rFonts w:hint="eastAsia"/>
                <w:sz w:val="24"/>
              </w:rPr>
              <w:t xml:space="preserve">LCD </w:t>
            </w:r>
            <w:r w:rsidRPr="00DC40EE">
              <w:rPr>
                <w:rFonts w:hint="eastAsia"/>
                <w:sz w:val="24"/>
              </w:rPr>
              <w:t>显示；</w:t>
            </w:r>
          </w:p>
          <w:p w:rsidR="00DC40EE" w:rsidRPr="00DC40EE" w:rsidRDefault="00DC40EE" w:rsidP="00DC40EE">
            <w:pPr>
              <w:tabs>
                <w:tab w:val="left" w:pos="792"/>
              </w:tabs>
              <w:spacing w:line="360" w:lineRule="auto"/>
              <w:rPr>
                <w:rFonts w:hint="eastAsia"/>
                <w:sz w:val="24"/>
              </w:rPr>
            </w:pPr>
            <w:r w:rsidRPr="00DC40EE">
              <w:rPr>
                <w:rFonts w:hint="eastAsia"/>
                <w:sz w:val="24"/>
              </w:rPr>
              <w:t xml:space="preserve">4) PID </w:t>
            </w:r>
            <w:r w:rsidRPr="00DC40EE">
              <w:rPr>
                <w:rFonts w:hint="eastAsia"/>
                <w:sz w:val="24"/>
              </w:rPr>
              <w:t>控温。</w:t>
            </w:r>
          </w:p>
          <w:p w:rsidR="00DC40EE" w:rsidRPr="00DC40EE" w:rsidRDefault="00DC40EE" w:rsidP="00DC40EE">
            <w:pPr>
              <w:tabs>
                <w:tab w:val="left" w:pos="792"/>
              </w:tabs>
              <w:spacing w:line="360" w:lineRule="auto"/>
              <w:rPr>
                <w:rFonts w:hint="eastAsia"/>
                <w:sz w:val="24"/>
              </w:rPr>
            </w:pPr>
            <w:r w:rsidRPr="00DC40EE">
              <w:rPr>
                <w:rFonts w:hint="eastAsia"/>
                <w:sz w:val="24"/>
              </w:rPr>
              <w:t xml:space="preserve">2. </w:t>
            </w:r>
            <w:r w:rsidRPr="00DC40EE">
              <w:rPr>
                <w:rFonts w:hint="eastAsia"/>
                <w:sz w:val="24"/>
              </w:rPr>
              <w:t>制冷循环器</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温度范围：</w:t>
            </w:r>
            <w:r w:rsidRPr="00DC40EE">
              <w:rPr>
                <w:rFonts w:hint="eastAsia"/>
                <w:sz w:val="24"/>
              </w:rPr>
              <w:t>0</w:t>
            </w:r>
            <w:r w:rsidRPr="00DC40EE">
              <w:rPr>
                <w:rFonts w:hint="eastAsia"/>
                <w:sz w:val="24"/>
              </w:rPr>
              <w:t>℃～</w:t>
            </w:r>
            <w:r w:rsidRPr="00DC40EE">
              <w:rPr>
                <w:rFonts w:hint="eastAsia"/>
                <w:sz w:val="24"/>
              </w:rPr>
              <w:t>100</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2)</w:t>
            </w:r>
            <w:r w:rsidRPr="00DC40EE">
              <w:rPr>
                <w:rFonts w:hint="eastAsia"/>
                <w:sz w:val="24"/>
              </w:rPr>
              <w:t>控温精度：±</w:t>
            </w:r>
            <w:r w:rsidRPr="00DC40EE">
              <w:rPr>
                <w:rFonts w:hint="eastAsia"/>
                <w:sz w:val="24"/>
              </w:rPr>
              <w:t>0.1</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3)</w:t>
            </w:r>
            <w:r w:rsidRPr="00DC40EE">
              <w:rPr>
                <w:rFonts w:hint="eastAsia"/>
                <w:sz w:val="24"/>
              </w:rPr>
              <w:t>显示方式：</w:t>
            </w:r>
            <w:r w:rsidRPr="00DC40EE">
              <w:rPr>
                <w:rFonts w:hint="eastAsia"/>
                <w:sz w:val="24"/>
              </w:rPr>
              <w:t xml:space="preserve">LCD </w:t>
            </w:r>
            <w:r w:rsidRPr="00DC40EE">
              <w:rPr>
                <w:rFonts w:hint="eastAsia"/>
                <w:sz w:val="24"/>
              </w:rPr>
              <w:t>显示；</w:t>
            </w:r>
          </w:p>
          <w:p w:rsidR="00DC40EE" w:rsidRPr="00DC40EE" w:rsidRDefault="00DC40EE" w:rsidP="00DC40EE">
            <w:pPr>
              <w:tabs>
                <w:tab w:val="left" w:pos="792"/>
              </w:tabs>
              <w:spacing w:line="360" w:lineRule="auto"/>
              <w:rPr>
                <w:rFonts w:hint="eastAsia"/>
                <w:sz w:val="24"/>
              </w:rPr>
            </w:pPr>
            <w:r w:rsidRPr="00DC40EE">
              <w:rPr>
                <w:rFonts w:hint="eastAsia"/>
                <w:sz w:val="24"/>
              </w:rPr>
              <w:t>3.</w:t>
            </w:r>
            <w:r w:rsidRPr="00DC40EE">
              <w:rPr>
                <w:rFonts w:hint="eastAsia"/>
                <w:sz w:val="24"/>
              </w:rPr>
              <w:t>泵流量</w:t>
            </w:r>
            <w:r w:rsidRPr="00DC40EE">
              <w:rPr>
                <w:rFonts w:hint="eastAsia"/>
                <w:sz w:val="24"/>
              </w:rPr>
              <w:t>/</w:t>
            </w:r>
            <w:r w:rsidRPr="00DC40EE">
              <w:rPr>
                <w:rFonts w:hint="eastAsia"/>
                <w:sz w:val="24"/>
              </w:rPr>
              <w:t>泵压</w:t>
            </w:r>
            <w:r w:rsidRPr="00DC40EE">
              <w:rPr>
                <w:rFonts w:hint="eastAsia"/>
                <w:sz w:val="24"/>
              </w:rPr>
              <w:t xml:space="preserve">: </w:t>
            </w:r>
            <w:r w:rsidRPr="00DC40EE">
              <w:rPr>
                <w:rFonts w:hint="eastAsia"/>
                <w:sz w:val="24"/>
              </w:rPr>
              <w:t>≥</w:t>
            </w:r>
            <w:r w:rsidRPr="00DC40EE">
              <w:rPr>
                <w:rFonts w:hint="eastAsia"/>
                <w:sz w:val="24"/>
              </w:rPr>
              <w:t xml:space="preserve"> 15L/min </w:t>
            </w:r>
            <w:r w:rsidRPr="00DC40EE">
              <w:rPr>
                <w:rFonts w:hint="eastAsia"/>
                <w:sz w:val="24"/>
              </w:rPr>
              <w:t>≥</w:t>
            </w:r>
            <w:r w:rsidRPr="00DC40EE">
              <w:rPr>
                <w:rFonts w:hint="eastAsia"/>
                <w:sz w:val="24"/>
              </w:rPr>
              <w:t>0.35Bar</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 xml:space="preserve">4. </w:t>
            </w:r>
            <w:r w:rsidRPr="00DC40EE">
              <w:rPr>
                <w:rFonts w:hint="eastAsia"/>
                <w:sz w:val="24"/>
              </w:rPr>
              <w:t>试验位</w:t>
            </w:r>
            <w:r w:rsidRPr="00DC40EE">
              <w:rPr>
                <w:rFonts w:hint="eastAsia"/>
                <w:sz w:val="24"/>
              </w:rPr>
              <w:t>: 6</w:t>
            </w:r>
            <w:r w:rsidRPr="00DC40EE">
              <w:rPr>
                <w:rFonts w:hint="eastAsia"/>
                <w:sz w:val="24"/>
              </w:rPr>
              <w:t>位。</w:t>
            </w:r>
          </w:p>
          <w:p w:rsidR="00DC40EE" w:rsidRPr="00DC40EE" w:rsidRDefault="00DC40EE" w:rsidP="00DC40EE">
            <w:pPr>
              <w:tabs>
                <w:tab w:val="left" w:pos="792"/>
              </w:tabs>
              <w:spacing w:line="360" w:lineRule="auto"/>
              <w:rPr>
                <w:rFonts w:hint="eastAsia"/>
                <w:sz w:val="24"/>
              </w:rPr>
            </w:pPr>
            <w:r w:rsidRPr="00DC40EE">
              <w:rPr>
                <w:rFonts w:hint="eastAsia"/>
                <w:sz w:val="24"/>
              </w:rPr>
              <w:t>5</w:t>
            </w:r>
            <w:r w:rsidRPr="00DC40EE">
              <w:rPr>
                <w:rFonts w:hint="eastAsia"/>
                <w:sz w:val="24"/>
              </w:rPr>
              <w:t>．浴槽：由不锈钢制成，美观耐用，方便清洁。</w:t>
            </w:r>
          </w:p>
          <w:p w:rsidR="00DC40EE" w:rsidRPr="00DC40EE" w:rsidRDefault="00DC40EE" w:rsidP="00DC40EE">
            <w:pPr>
              <w:tabs>
                <w:tab w:val="left" w:pos="792"/>
              </w:tabs>
              <w:spacing w:line="360" w:lineRule="auto"/>
              <w:rPr>
                <w:rFonts w:hint="eastAsia"/>
                <w:sz w:val="24"/>
              </w:rPr>
            </w:pPr>
            <w:r w:rsidRPr="00DC40EE">
              <w:rPr>
                <w:rFonts w:hint="eastAsia"/>
                <w:sz w:val="24"/>
              </w:rPr>
              <w:t>6</w:t>
            </w:r>
            <w:r w:rsidRPr="00DC40EE">
              <w:rPr>
                <w:rFonts w:hint="eastAsia"/>
                <w:sz w:val="24"/>
              </w:rPr>
              <w:t>．配件</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）冷却板（</w:t>
            </w:r>
            <w:r w:rsidRPr="00DC40EE">
              <w:rPr>
                <w:rFonts w:hint="eastAsia"/>
                <w:sz w:val="24"/>
              </w:rPr>
              <w:t>6</w:t>
            </w:r>
            <w:r w:rsidRPr="00DC40EE">
              <w:rPr>
                <w:rFonts w:hint="eastAsia"/>
                <w:sz w:val="24"/>
              </w:rPr>
              <w:t>片，用于冷却玻璃板</w:t>
            </w:r>
            <w:r w:rsidRPr="00DC40EE">
              <w:rPr>
                <w:rFonts w:hint="eastAsia"/>
                <w:sz w:val="24"/>
              </w:rPr>
              <w:t xml:space="preserve"> </w:t>
            </w:r>
            <w:r w:rsidRPr="00DC40EE">
              <w:rPr>
                <w:rFonts w:hint="eastAsia"/>
                <w:sz w:val="24"/>
              </w:rPr>
              <w:t>）；</w:t>
            </w:r>
            <w:r w:rsidRPr="00DC40EE">
              <w:rPr>
                <w:rFonts w:hint="eastAsia"/>
                <w:sz w:val="24"/>
              </w:rPr>
              <w:t>2</w:t>
            </w:r>
            <w:r w:rsidRPr="00DC40EE">
              <w:rPr>
                <w:rFonts w:hint="eastAsia"/>
                <w:sz w:val="24"/>
              </w:rPr>
              <w:t>）起雾杯（</w:t>
            </w:r>
            <w:r w:rsidRPr="00DC40EE">
              <w:rPr>
                <w:rFonts w:hint="eastAsia"/>
                <w:sz w:val="24"/>
              </w:rPr>
              <w:t>12</w:t>
            </w:r>
            <w:r w:rsidRPr="00DC40EE">
              <w:rPr>
                <w:rFonts w:hint="eastAsia"/>
                <w:sz w:val="24"/>
              </w:rPr>
              <w:t>个，用来装测试样品）；</w:t>
            </w:r>
            <w:r w:rsidRPr="00DC40EE">
              <w:rPr>
                <w:rFonts w:hint="eastAsia"/>
                <w:sz w:val="24"/>
              </w:rPr>
              <w:t>3</w:t>
            </w:r>
            <w:r w:rsidRPr="00DC40EE">
              <w:rPr>
                <w:rFonts w:hint="eastAsia"/>
                <w:sz w:val="24"/>
              </w:rPr>
              <w:t>）金属环（</w:t>
            </w:r>
            <w:r w:rsidRPr="00DC40EE">
              <w:rPr>
                <w:rFonts w:hint="eastAsia"/>
                <w:sz w:val="24"/>
              </w:rPr>
              <w:t>12</w:t>
            </w:r>
            <w:r w:rsidRPr="00DC40EE">
              <w:rPr>
                <w:rFonts w:hint="eastAsia"/>
                <w:sz w:val="24"/>
              </w:rPr>
              <w:t>个，用于固定样品）；</w:t>
            </w:r>
            <w:r w:rsidRPr="00DC40EE">
              <w:rPr>
                <w:rFonts w:hint="eastAsia"/>
                <w:sz w:val="24"/>
              </w:rPr>
              <w:t>4</w:t>
            </w:r>
            <w:r w:rsidRPr="00DC40EE">
              <w:rPr>
                <w:rFonts w:hint="eastAsia"/>
                <w:sz w:val="24"/>
              </w:rPr>
              <w:t>）密封圈（上层、下层密封圈各</w:t>
            </w:r>
            <w:r w:rsidRPr="00DC40EE">
              <w:rPr>
                <w:rFonts w:hint="eastAsia"/>
                <w:sz w:val="24"/>
              </w:rPr>
              <w:t>12</w:t>
            </w:r>
            <w:r w:rsidRPr="00DC40EE">
              <w:rPr>
                <w:rFonts w:hint="eastAsia"/>
                <w:sz w:val="24"/>
              </w:rPr>
              <w:t>个）；</w:t>
            </w:r>
            <w:r w:rsidRPr="00DC40EE">
              <w:rPr>
                <w:rFonts w:hint="eastAsia"/>
                <w:sz w:val="24"/>
              </w:rPr>
              <w:t>5</w:t>
            </w:r>
            <w:r w:rsidRPr="00DC40EE">
              <w:rPr>
                <w:rFonts w:hint="eastAsia"/>
                <w:sz w:val="24"/>
              </w:rPr>
              <w:t>）玻璃板（圆形玻璃片</w:t>
            </w:r>
            <w:r w:rsidRPr="00DC40EE">
              <w:rPr>
                <w:rFonts w:hint="eastAsia"/>
                <w:sz w:val="24"/>
              </w:rPr>
              <w:t>12</w:t>
            </w:r>
            <w:r w:rsidRPr="00DC40EE">
              <w:rPr>
                <w:rFonts w:hint="eastAsia"/>
                <w:sz w:val="24"/>
              </w:rPr>
              <w:t>个，方形玻璃片</w:t>
            </w:r>
            <w:r w:rsidRPr="00DC40EE">
              <w:rPr>
                <w:rFonts w:hint="eastAsia"/>
                <w:sz w:val="24"/>
              </w:rPr>
              <w:t>30</w:t>
            </w:r>
            <w:r w:rsidRPr="00DC40EE">
              <w:rPr>
                <w:rFonts w:hint="eastAsia"/>
                <w:sz w:val="24"/>
              </w:rPr>
              <w:t>个）；</w:t>
            </w:r>
            <w:r w:rsidRPr="00DC40EE">
              <w:rPr>
                <w:rFonts w:hint="eastAsia"/>
                <w:sz w:val="24"/>
              </w:rPr>
              <w:t xml:space="preserve"> 6</w:t>
            </w:r>
            <w:r w:rsidRPr="00DC40EE">
              <w:rPr>
                <w:rFonts w:hint="eastAsia"/>
                <w:sz w:val="24"/>
              </w:rPr>
              <w:t>）专用循环液</w:t>
            </w:r>
            <w:r w:rsidRPr="00DC40EE">
              <w:rPr>
                <w:rFonts w:hint="eastAsia"/>
                <w:sz w:val="24"/>
              </w:rPr>
              <w:t>40L</w:t>
            </w:r>
            <w:r w:rsidRPr="00DC40EE">
              <w:rPr>
                <w:rFonts w:hint="eastAsia"/>
                <w:sz w:val="24"/>
              </w:rPr>
              <w:t>；</w:t>
            </w:r>
            <w:r w:rsidRPr="00DC40EE">
              <w:rPr>
                <w:rFonts w:hint="eastAsia"/>
                <w:sz w:val="24"/>
              </w:rPr>
              <w:t xml:space="preserve"> 7</w:t>
            </w:r>
            <w:r w:rsidRPr="00DC40EE">
              <w:rPr>
                <w:rFonts w:hint="eastAsia"/>
                <w:sz w:val="24"/>
              </w:rPr>
              <w:t>）</w:t>
            </w:r>
            <w:r w:rsidRPr="00DC40EE">
              <w:rPr>
                <w:rFonts w:hint="eastAsia"/>
                <w:sz w:val="24"/>
              </w:rPr>
              <w:t>DIDP: 2L</w:t>
            </w:r>
            <w:r w:rsidRPr="00DC40EE">
              <w:rPr>
                <w:rFonts w:hint="eastAsia"/>
                <w:sz w:val="24"/>
              </w:rPr>
              <w:t>；</w:t>
            </w:r>
            <w:r w:rsidRPr="00DC40EE">
              <w:rPr>
                <w:rFonts w:hint="eastAsia"/>
                <w:sz w:val="24"/>
              </w:rPr>
              <w:t>8</w:t>
            </w:r>
            <w:r w:rsidRPr="00DC40EE">
              <w:rPr>
                <w:rFonts w:hint="eastAsia"/>
                <w:sz w:val="24"/>
              </w:rPr>
              <w:t>）铝箔按照仪器标配；</w:t>
            </w:r>
            <w:r w:rsidRPr="00DC40EE">
              <w:rPr>
                <w:rFonts w:hint="eastAsia"/>
                <w:sz w:val="24"/>
              </w:rPr>
              <w:t>9</w:t>
            </w:r>
            <w:r w:rsidRPr="00DC40EE">
              <w:rPr>
                <w:rFonts w:hint="eastAsia"/>
                <w:sz w:val="24"/>
              </w:rPr>
              <w:t>）其他相关配件、耗材按照仪器标配配置。</w:t>
            </w:r>
          </w:p>
          <w:p w:rsidR="00DC40EE" w:rsidRDefault="00DC40EE" w:rsidP="00DC40EE">
            <w:pPr>
              <w:tabs>
                <w:tab w:val="left" w:pos="792"/>
              </w:tabs>
              <w:spacing w:line="360" w:lineRule="auto"/>
              <w:rPr>
                <w:rFonts w:hint="eastAsia"/>
                <w:sz w:val="24"/>
              </w:rPr>
            </w:pPr>
            <w:r w:rsidRPr="00DC40EE">
              <w:rPr>
                <w:rFonts w:hint="eastAsia"/>
                <w:sz w:val="24"/>
              </w:rPr>
              <w:t>7</w:t>
            </w:r>
            <w:r w:rsidRPr="00DC40EE">
              <w:rPr>
                <w:rFonts w:hint="eastAsia"/>
                <w:sz w:val="24"/>
              </w:rPr>
              <w:t>．其他要求</w:t>
            </w:r>
            <w:r w:rsidRPr="00DC40EE">
              <w:rPr>
                <w:rFonts w:hint="eastAsia"/>
                <w:sz w:val="24"/>
              </w:rPr>
              <w:t>:</w:t>
            </w:r>
            <w:r w:rsidRPr="00DC40EE">
              <w:rPr>
                <w:rFonts w:hint="eastAsia"/>
                <w:sz w:val="24"/>
              </w:rPr>
              <w:t>设备应符合</w:t>
            </w:r>
            <w:r w:rsidRPr="00DC40EE">
              <w:rPr>
                <w:rFonts w:hint="eastAsia"/>
                <w:sz w:val="24"/>
              </w:rPr>
              <w:t>ISO6425</w:t>
            </w:r>
            <w:r w:rsidRPr="00DC40EE">
              <w:rPr>
                <w:rFonts w:hint="eastAsia"/>
                <w:sz w:val="24"/>
              </w:rPr>
              <w:t>、</w:t>
            </w:r>
            <w:r w:rsidRPr="00DC40EE">
              <w:rPr>
                <w:rFonts w:hint="eastAsia"/>
                <w:sz w:val="24"/>
              </w:rPr>
              <w:t>DIN75201</w:t>
            </w:r>
            <w:r w:rsidRPr="00DC40EE">
              <w:rPr>
                <w:rFonts w:hint="eastAsia"/>
                <w:sz w:val="24"/>
              </w:rPr>
              <w:t>、</w:t>
            </w:r>
            <w:r w:rsidRPr="00DC40EE">
              <w:rPr>
                <w:rFonts w:hint="eastAsia"/>
                <w:sz w:val="24"/>
              </w:rPr>
              <w:t>SAE J1756</w:t>
            </w:r>
            <w:r w:rsidRPr="00DC40EE">
              <w:rPr>
                <w:rFonts w:hint="eastAsia"/>
                <w:sz w:val="24"/>
              </w:rPr>
              <w:t>、</w:t>
            </w:r>
            <w:r w:rsidRPr="00DC40EE">
              <w:rPr>
                <w:rFonts w:hint="eastAsia"/>
                <w:sz w:val="24"/>
              </w:rPr>
              <w:t>PV3920</w:t>
            </w:r>
            <w:r w:rsidRPr="00DC40EE">
              <w:rPr>
                <w:rFonts w:hint="eastAsia"/>
                <w:sz w:val="24"/>
              </w:rPr>
              <w:t>、</w:t>
            </w:r>
            <w:r w:rsidRPr="00DC40EE">
              <w:rPr>
                <w:rFonts w:hint="eastAsia"/>
                <w:sz w:val="24"/>
              </w:rPr>
              <w:t>PV3015</w:t>
            </w:r>
            <w:r w:rsidRPr="00DC40EE">
              <w:rPr>
                <w:rFonts w:hint="eastAsia"/>
                <w:sz w:val="24"/>
              </w:rPr>
              <w:t>、</w:t>
            </w:r>
            <w:r w:rsidRPr="00DC40EE">
              <w:rPr>
                <w:rFonts w:hint="eastAsia"/>
                <w:sz w:val="24"/>
              </w:rPr>
              <w:t xml:space="preserve">Q/SQR.04.097 </w:t>
            </w:r>
            <w:r w:rsidRPr="00DC40EE">
              <w:rPr>
                <w:rFonts w:hint="eastAsia"/>
                <w:sz w:val="24"/>
              </w:rPr>
              <w:t>等标准的相关要求</w:t>
            </w:r>
            <w:r w:rsidRPr="00DC40EE">
              <w:rPr>
                <w:rFonts w:hint="eastAsia"/>
                <w:sz w:val="24"/>
              </w:rPr>
              <w:t>,</w:t>
            </w:r>
            <w:r w:rsidRPr="00DC40EE">
              <w:rPr>
                <w:rFonts w:hint="eastAsia"/>
                <w:sz w:val="24"/>
              </w:rPr>
              <w:t>可进行重量法、光泽度法两种常规试验。</w:t>
            </w:r>
          </w:p>
          <w:p w:rsidR="00DC40EE" w:rsidRDefault="00DC40EE" w:rsidP="00DC40EE">
            <w:pPr>
              <w:tabs>
                <w:tab w:val="left" w:pos="792"/>
              </w:tabs>
              <w:spacing w:line="360" w:lineRule="auto"/>
              <w:rPr>
                <w:rFonts w:ascii="宋体" w:hAnsi="宋体" w:cs="Arial" w:hint="eastAsia"/>
                <w:sz w:val="24"/>
              </w:rPr>
            </w:pPr>
            <w:r>
              <w:rPr>
                <w:rFonts w:hint="eastAsia"/>
                <w:sz w:val="24"/>
              </w:rPr>
              <w:t>8.</w:t>
            </w:r>
            <w:r w:rsidRPr="00DC40EE">
              <w:rPr>
                <w:rFonts w:ascii="宋体" w:hAnsi="宋体" w:cs="Arial" w:hint="eastAsia"/>
                <w:sz w:val="24"/>
              </w:rPr>
              <w:t xml:space="preserve">售后及保修：提供整机1年或以上免费保修服务。设备出现故障，乙方维修的响应时间：48小时内到达需方设备安装场地。               </w:t>
            </w:r>
          </w:p>
          <w:p w:rsidR="00944117" w:rsidRPr="00DC40EE" w:rsidRDefault="00DC40EE" w:rsidP="00DC40EE">
            <w:pPr>
              <w:tabs>
                <w:tab w:val="left" w:pos="792"/>
              </w:tabs>
              <w:spacing w:line="360" w:lineRule="auto"/>
              <w:rPr>
                <w:sz w:val="24"/>
              </w:rPr>
            </w:pPr>
            <w:r>
              <w:rPr>
                <w:rFonts w:ascii="宋体" w:hAnsi="宋体" w:cs="Arial" w:hint="eastAsia"/>
                <w:sz w:val="24"/>
              </w:rPr>
              <w:t>9.</w:t>
            </w:r>
            <w:r w:rsidRPr="00DC40EE">
              <w:rPr>
                <w:rFonts w:ascii="宋体" w:hAnsi="宋体" w:cs="Arial" w:hint="eastAsia"/>
                <w:sz w:val="24"/>
              </w:rPr>
              <w:t>人员培训：必须提供完善的现场安装培训, 直到用户能独立操作仪器, 并满足分析要求为止。</w:t>
            </w:r>
          </w:p>
        </w:tc>
      </w:tr>
      <w:tr w:rsidR="00944117" w:rsidTr="00944117">
        <w:tc>
          <w:tcPr>
            <w:tcW w:w="9628" w:type="dxa"/>
          </w:tcPr>
          <w:p w:rsidR="00944117" w:rsidRDefault="00DC40EE" w:rsidP="00944117">
            <w:pPr>
              <w:widowControl/>
              <w:jc w:val="center"/>
              <w:rPr>
                <w:rFonts w:ascii="宋体" w:hAnsi="宋体" w:cs="Arial"/>
                <w:sz w:val="24"/>
              </w:rPr>
            </w:pPr>
            <w:r>
              <w:rPr>
                <w:rFonts w:ascii="宋体" w:hAnsi="宋体" w:hint="eastAsia"/>
                <w:b/>
                <w:sz w:val="28"/>
                <w:szCs w:val="28"/>
              </w:rPr>
              <w:t>雾化测试仪</w:t>
            </w:r>
            <w:r w:rsidRPr="00DC40EE">
              <w:rPr>
                <w:rFonts w:ascii="宋体" w:hAnsi="宋体" w:hint="eastAsia"/>
                <w:b/>
                <w:sz w:val="28"/>
                <w:szCs w:val="28"/>
              </w:rPr>
              <w:t>（无锡、天津）</w:t>
            </w:r>
          </w:p>
        </w:tc>
      </w:tr>
      <w:tr w:rsidR="00944117" w:rsidTr="00944117">
        <w:tc>
          <w:tcPr>
            <w:tcW w:w="9628" w:type="dxa"/>
          </w:tcPr>
          <w:p w:rsidR="00DC40EE" w:rsidRDefault="00DC40EE" w:rsidP="00DC40EE">
            <w:pPr>
              <w:tabs>
                <w:tab w:val="left" w:pos="792"/>
              </w:tabs>
              <w:spacing w:line="360" w:lineRule="auto"/>
              <w:rPr>
                <w:rFonts w:hint="eastAsia"/>
                <w:sz w:val="24"/>
              </w:rPr>
            </w:pPr>
            <w:r>
              <w:rPr>
                <w:rFonts w:hint="eastAsia"/>
                <w:sz w:val="24"/>
              </w:rPr>
              <w:t>天津：</w:t>
            </w:r>
          </w:p>
          <w:p w:rsidR="00DC40EE" w:rsidRPr="00DC40EE" w:rsidRDefault="00DC40EE" w:rsidP="00DC40EE">
            <w:pPr>
              <w:tabs>
                <w:tab w:val="left" w:pos="792"/>
              </w:tabs>
              <w:spacing w:line="360" w:lineRule="auto"/>
              <w:rPr>
                <w:rFonts w:hint="eastAsia"/>
                <w:sz w:val="24"/>
              </w:rPr>
            </w:pPr>
            <w:r w:rsidRPr="00DC40EE">
              <w:rPr>
                <w:rFonts w:hint="eastAsia"/>
                <w:sz w:val="24"/>
              </w:rPr>
              <w:lastRenderedPageBreak/>
              <w:t>1.</w:t>
            </w:r>
            <w:r w:rsidRPr="00DC40EE">
              <w:rPr>
                <w:rFonts w:hint="eastAsia"/>
                <w:sz w:val="24"/>
              </w:rPr>
              <w:t>技术要求</w:t>
            </w:r>
          </w:p>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温度范围：</w:t>
            </w:r>
            <w:r w:rsidRPr="00DC40EE">
              <w:rPr>
                <w:rFonts w:hint="eastAsia"/>
                <w:sz w:val="24"/>
              </w:rPr>
              <w:t>45</w:t>
            </w:r>
            <w:r w:rsidRPr="00DC40EE">
              <w:rPr>
                <w:rFonts w:hint="eastAsia"/>
                <w:sz w:val="24"/>
              </w:rPr>
              <w:t>℃～</w:t>
            </w:r>
            <w:r w:rsidRPr="00DC40EE">
              <w:rPr>
                <w:rFonts w:hint="eastAsia"/>
                <w:sz w:val="24"/>
              </w:rPr>
              <w:t>150</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2)</w:t>
            </w:r>
            <w:r w:rsidRPr="00DC40EE">
              <w:rPr>
                <w:rFonts w:hint="eastAsia"/>
                <w:sz w:val="24"/>
              </w:rPr>
              <w:t>控温精度：±</w:t>
            </w:r>
            <w:r w:rsidRPr="00DC40EE">
              <w:rPr>
                <w:rFonts w:hint="eastAsia"/>
                <w:sz w:val="24"/>
              </w:rPr>
              <w:t>0.5</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3)</w:t>
            </w:r>
            <w:r w:rsidRPr="00DC40EE">
              <w:rPr>
                <w:rFonts w:hint="eastAsia"/>
                <w:sz w:val="24"/>
              </w:rPr>
              <w:t>显示方式：</w:t>
            </w:r>
            <w:r w:rsidRPr="00DC40EE">
              <w:rPr>
                <w:rFonts w:hint="eastAsia"/>
                <w:sz w:val="24"/>
              </w:rPr>
              <w:t xml:space="preserve">LCD </w:t>
            </w:r>
            <w:r w:rsidRPr="00DC40EE">
              <w:rPr>
                <w:rFonts w:hint="eastAsia"/>
                <w:sz w:val="24"/>
              </w:rPr>
              <w:t>显示；</w:t>
            </w:r>
          </w:p>
          <w:p w:rsidR="00DC40EE" w:rsidRPr="00DC40EE" w:rsidRDefault="00DC40EE" w:rsidP="00DC40EE">
            <w:pPr>
              <w:tabs>
                <w:tab w:val="left" w:pos="792"/>
              </w:tabs>
              <w:spacing w:line="360" w:lineRule="auto"/>
              <w:rPr>
                <w:rFonts w:hint="eastAsia"/>
                <w:sz w:val="24"/>
              </w:rPr>
            </w:pPr>
            <w:r w:rsidRPr="00DC40EE">
              <w:rPr>
                <w:rFonts w:hint="eastAsia"/>
                <w:sz w:val="24"/>
              </w:rPr>
              <w:t xml:space="preserve">4) PID </w:t>
            </w:r>
            <w:r w:rsidRPr="00DC40EE">
              <w:rPr>
                <w:rFonts w:hint="eastAsia"/>
                <w:sz w:val="24"/>
              </w:rPr>
              <w:t>控温。</w:t>
            </w:r>
          </w:p>
          <w:p w:rsidR="00DC40EE" w:rsidRPr="00DC40EE" w:rsidRDefault="00DC40EE" w:rsidP="00DC40EE">
            <w:pPr>
              <w:tabs>
                <w:tab w:val="left" w:pos="792"/>
              </w:tabs>
              <w:spacing w:line="360" w:lineRule="auto"/>
              <w:rPr>
                <w:rFonts w:hint="eastAsia"/>
                <w:sz w:val="24"/>
              </w:rPr>
            </w:pPr>
            <w:r w:rsidRPr="00DC40EE">
              <w:rPr>
                <w:rFonts w:hint="eastAsia"/>
                <w:sz w:val="24"/>
              </w:rPr>
              <w:t xml:space="preserve">2. </w:t>
            </w:r>
            <w:r w:rsidRPr="00DC40EE">
              <w:rPr>
                <w:rFonts w:hint="eastAsia"/>
                <w:sz w:val="24"/>
              </w:rPr>
              <w:t>制冷循环器</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温度范围：</w:t>
            </w:r>
            <w:r w:rsidRPr="00DC40EE">
              <w:rPr>
                <w:rFonts w:hint="eastAsia"/>
                <w:sz w:val="24"/>
              </w:rPr>
              <w:t>0</w:t>
            </w:r>
            <w:r w:rsidRPr="00DC40EE">
              <w:rPr>
                <w:rFonts w:hint="eastAsia"/>
                <w:sz w:val="24"/>
              </w:rPr>
              <w:t>℃～</w:t>
            </w:r>
            <w:r w:rsidRPr="00DC40EE">
              <w:rPr>
                <w:rFonts w:hint="eastAsia"/>
                <w:sz w:val="24"/>
              </w:rPr>
              <w:t>100</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2)</w:t>
            </w:r>
            <w:r w:rsidRPr="00DC40EE">
              <w:rPr>
                <w:rFonts w:hint="eastAsia"/>
                <w:sz w:val="24"/>
              </w:rPr>
              <w:t>控温精度：±</w:t>
            </w:r>
            <w:r w:rsidRPr="00DC40EE">
              <w:rPr>
                <w:rFonts w:hint="eastAsia"/>
                <w:sz w:val="24"/>
              </w:rPr>
              <w:t>0.1</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3)</w:t>
            </w:r>
            <w:r w:rsidRPr="00DC40EE">
              <w:rPr>
                <w:rFonts w:hint="eastAsia"/>
                <w:sz w:val="24"/>
              </w:rPr>
              <w:t>显示方式：</w:t>
            </w:r>
            <w:r w:rsidRPr="00DC40EE">
              <w:rPr>
                <w:rFonts w:hint="eastAsia"/>
                <w:sz w:val="24"/>
              </w:rPr>
              <w:t xml:space="preserve">LCD </w:t>
            </w:r>
            <w:r w:rsidRPr="00DC40EE">
              <w:rPr>
                <w:rFonts w:hint="eastAsia"/>
                <w:sz w:val="24"/>
              </w:rPr>
              <w:t>显示；</w:t>
            </w:r>
          </w:p>
          <w:p w:rsidR="00DC40EE" w:rsidRPr="00DC40EE" w:rsidRDefault="00DC40EE" w:rsidP="00DC40EE">
            <w:pPr>
              <w:tabs>
                <w:tab w:val="left" w:pos="792"/>
              </w:tabs>
              <w:spacing w:line="360" w:lineRule="auto"/>
              <w:rPr>
                <w:rFonts w:hint="eastAsia"/>
                <w:sz w:val="24"/>
              </w:rPr>
            </w:pPr>
            <w:r w:rsidRPr="00DC40EE">
              <w:rPr>
                <w:rFonts w:hint="eastAsia"/>
                <w:sz w:val="24"/>
              </w:rPr>
              <w:t>3.</w:t>
            </w:r>
            <w:r w:rsidRPr="00DC40EE">
              <w:rPr>
                <w:rFonts w:hint="eastAsia"/>
                <w:sz w:val="24"/>
              </w:rPr>
              <w:t>泵流量</w:t>
            </w:r>
            <w:r w:rsidRPr="00DC40EE">
              <w:rPr>
                <w:rFonts w:hint="eastAsia"/>
                <w:sz w:val="24"/>
              </w:rPr>
              <w:t>/</w:t>
            </w:r>
            <w:r w:rsidRPr="00DC40EE">
              <w:rPr>
                <w:rFonts w:hint="eastAsia"/>
                <w:sz w:val="24"/>
              </w:rPr>
              <w:t>泵压</w:t>
            </w:r>
            <w:r w:rsidRPr="00DC40EE">
              <w:rPr>
                <w:rFonts w:hint="eastAsia"/>
                <w:sz w:val="24"/>
              </w:rPr>
              <w:t xml:space="preserve">: </w:t>
            </w:r>
            <w:r w:rsidRPr="00DC40EE">
              <w:rPr>
                <w:rFonts w:hint="eastAsia"/>
                <w:sz w:val="24"/>
              </w:rPr>
              <w:t>≥</w:t>
            </w:r>
            <w:r w:rsidRPr="00DC40EE">
              <w:rPr>
                <w:rFonts w:hint="eastAsia"/>
                <w:sz w:val="24"/>
              </w:rPr>
              <w:t xml:space="preserve"> 15L/min </w:t>
            </w:r>
            <w:r w:rsidRPr="00DC40EE">
              <w:rPr>
                <w:rFonts w:hint="eastAsia"/>
                <w:sz w:val="24"/>
              </w:rPr>
              <w:t>≥</w:t>
            </w:r>
            <w:r w:rsidRPr="00DC40EE">
              <w:rPr>
                <w:rFonts w:hint="eastAsia"/>
                <w:sz w:val="24"/>
              </w:rPr>
              <w:t>0.35Bar</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 xml:space="preserve">4. </w:t>
            </w:r>
            <w:r w:rsidRPr="00DC40EE">
              <w:rPr>
                <w:rFonts w:hint="eastAsia"/>
                <w:sz w:val="24"/>
              </w:rPr>
              <w:t>试验位</w:t>
            </w:r>
            <w:r w:rsidRPr="00DC40EE">
              <w:rPr>
                <w:rFonts w:hint="eastAsia"/>
                <w:sz w:val="24"/>
              </w:rPr>
              <w:t>: 6</w:t>
            </w:r>
            <w:r w:rsidRPr="00DC40EE">
              <w:rPr>
                <w:rFonts w:hint="eastAsia"/>
                <w:sz w:val="24"/>
              </w:rPr>
              <w:t>位。</w:t>
            </w:r>
          </w:p>
          <w:p w:rsidR="00DC40EE" w:rsidRPr="00DC40EE" w:rsidRDefault="00DC40EE" w:rsidP="00DC40EE">
            <w:pPr>
              <w:tabs>
                <w:tab w:val="left" w:pos="792"/>
              </w:tabs>
              <w:spacing w:line="360" w:lineRule="auto"/>
              <w:rPr>
                <w:rFonts w:hint="eastAsia"/>
                <w:sz w:val="24"/>
              </w:rPr>
            </w:pPr>
            <w:r w:rsidRPr="00DC40EE">
              <w:rPr>
                <w:rFonts w:hint="eastAsia"/>
                <w:sz w:val="24"/>
              </w:rPr>
              <w:t>5</w:t>
            </w:r>
            <w:r w:rsidRPr="00DC40EE">
              <w:rPr>
                <w:rFonts w:hint="eastAsia"/>
                <w:sz w:val="24"/>
              </w:rPr>
              <w:t>．浴槽：由不锈钢制成，美观耐用，方便清洁</w:t>
            </w:r>
          </w:p>
          <w:p w:rsidR="00DC40EE" w:rsidRPr="00DC40EE" w:rsidRDefault="00DC40EE" w:rsidP="00DC40EE">
            <w:pPr>
              <w:tabs>
                <w:tab w:val="left" w:pos="792"/>
              </w:tabs>
              <w:spacing w:line="360" w:lineRule="auto"/>
              <w:rPr>
                <w:rFonts w:hint="eastAsia"/>
                <w:sz w:val="24"/>
              </w:rPr>
            </w:pPr>
            <w:r w:rsidRPr="00DC40EE">
              <w:rPr>
                <w:rFonts w:hint="eastAsia"/>
                <w:sz w:val="24"/>
              </w:rPr>
              <w:t>6</w:t>
            </w:r>
            <w:r w:rsidRPr="00DC40EE">
              <w:rPr>
                <w:rFonts w:hint="eastAsia"/>
                <w:sz w:val="24"/>
              </w:rPr>
              <w:t>．配件</w:t>
            </w:r>
            <w:r w:rsidRPr="00DC40EE">
              <w:rPr>
                <w:rFonts w:hint="eastAsia"/>
                <w:sz w:val="24"/>
              </w:rPr>
              <w:t>:</w:t>
            </w:r>
          </w:p>
          <w:p w:rsidR="00DC40EE" w:rsidRPr="00DC40EE" w:rsidRDefault="00DC40EE" w:rsidP="00DC40EE">
            <w:pPr>
              <w:tabs>
                <w:tab w:val="left" w:pos="792"/>
              </w:tabs>
              <w:spacing w:line="360" w:lineRule="auto"/>
              <w:rPr>
                <w:rFonts w:hint="eastAsia"/>
                <w:sz w:val="24"/>
              </w:rPr>
            </w:pPr>
            <w:r w:rsidRPr="00DC40EE">
              <w:rPr>
                <w:rFonts w:hint="eastAsia"/>
                <w:sz w:val="24"/>
              </w:rPr>
              <w:t>1</w:t>
            </w:r>
            <w:r w:rsidRPr="00DC40EE">
              <w:rPr>
                <w:rFonts w:hint="eastAsia"/>
                <w:sz w:val="24"/>
              </w:rPr>
              <w:t>）冷却板（</w:t>
            </w:r>
            <w:r w:rsidRPr="00DC40EE">
              <w:rPr>
                <w:rFonts w:hint="eastAsia"/>
                <w:sz w:val="24"/>
              </w:rPr>
              <w:t>6</w:t>
            </w:r>
            <w:r w:rsidRPr="00DC40EE">
              <w:rPr>
                <w:rFonts w:hint="eastAsia"/>
                <w:sz w:val="24"/>
              </w:rPr>
              <w:t>片，用于冷却玻璃板</w:t>
            </w:r>
            <w:r w:rsidRPr="00DC40EE">
              <w:rPr>
                <w:rFonts w:hint="eastAsia"/>
                <w:sz w:val="24"/>
              </w:rPr>
              <w:t xml:space="preserve"> </w:t>
            </w:r>
            <w:r w:rsidRPr="00DC40EE">
              <w:rPr>
                <w:rFonts w:hint="eastAsia"/>
                <w:sz w:val="24"/>
              </w:rPr>
              <w:t>）；</w:t>
            </w:r>
            <w:r w:rsidRPr="00DC40EE">
              <w:rPr>
                <w:rFonts w:hint="eastAsia"/>
                <w:sz w:val="24"/>
              </w:rPr>
              <w:t>2</w:t>
            </w:r>
            <w:r w:rsidRPr="00DC40EE">
              <w:rPr>
                <w:rFonts w:hint="eastAsia"/>
                <w:sz w:val="24"/>
              </w:rPr>
              <w:t>）起雾杯（</w:t>
            </w:r>
            <w:r w:rsidRPr="00DC40EE">
              <w:rPr>
                <w:rFonts w:hint="eastAsia"/>
                <w:sz w:val="24"/>
              </w:rPr>
              <w:t>12</w:t>
            </w:r>
            <w:r w:rsidRPr="00DC40EE">
              <w:rPr>
                <w:rFonts w:hint="eastAsia"/>
                <w:sz w:val="24"/>
              </w:rPr>
              <w:t>个，用来装测试样品）；</w:t>
            </w:r>
            <w:r w:rsidRPr="00DC40EE">
              <w:rPr>
                <w:rFonts w:hint="eastAsia"/>
                <w:sz w:val="24"/>
              </w:rPr>
              <w:t>3</w:t>
            </w:r>
            <w:r w:rsidRPr="00DC40EE">
              <w:rPr>
                <w:rFonts w:hint="eastAsia"/>
                <w:sz w:val="24"/>
              </w:rPr>
              <w:t>）金属环（</w:t>
            </w:r>
            <w:r w:rsidRPr="00DC40EE">
              <w:rPr>
                <w:rFonts w:hint="eastAsia"/>
                <w:sz w:val="24"/>
              </w:rPr>
              <w:t>12</w:t>
            </w:r>
            <w:r w:rsidRPr="00DC40EE">
              <w:rPr>
                <w:rFonts w:hint="eastAsia"/>
                <w:sz w:val="24"/>
              </w:rPr>
              <w:t>个，用于固定样品）；</w:t>
            </w:r>
            <w:r w:rsidRPr="00DC40EE">
              <w:rPr>
                <w:rFonts w:hint="eastAsia"/>
                <w:sz w:val="24"/>
              </w:rPr>
              <w:t>4</w:t>
            </w:r>
            <w:r w:rsidRPr="00DC40EE">
              <w:rPr>
                <w:rFonts w:hint="eastAsia"/>
                <w:sz w:val="24"/>
              </w:rPr>
              <w:t>）密封圈（上层、下层密封圈各</w:t>
            </w:r>
            <w:r w:rsidRPr="00DC40EE">
              <w:rPr>
                <w:rFonts w:hint="eastAsia"/>
                <w:sz w:val="24"/>
              </w:rPr>
              <w:t>12</w:t>
            </w:r>
            <w:r w:rsidRPr="00DC40EE">
              <w:rPr>
                <w:rFonts w:hint="eastAsia"/>
                <w:sz w:val="24"/>
              </w:rPr>
              <w:t>个）；</w:t>
            </w:r>
            <w:r w:rsidRPr="00DC40EE">
              <w:rPr>
                <w:rFonts w:hint="eastAsia"/>
                <w:sz w:val="24"/>
              </w:rPr>
              <w:t>5</w:t>
            </w:r>
            <w:r w:rsidRPr="00DC40EE">
              <w:rPr>
                <w:rFonts w:hint="eastAsia"/>
                <w:sz w:val="24"/>
              </w:rPr>
              <w:t>）玻璃板（圆形玻璃片</w:t>
            </w:r>
            <w:r w:rsidRPr="00DC40EE">
              <w:rPr>
                <w:rFonts w:hint="eastAsia"/>
                <w:sz w:val="24"/>
              </w:rPr>
              <w:t>12</w:t>
            </w:r>
            <w:r w:rsidRPr="00DC40EE">
              <w:rPr>
                <w:rFonts w:hint="eastAsia"/>
                <w:sz w:val="24"/>
              </w:rPr>
              <w:t>个，方形玻璃片</w:t>
            </w:r>
            <w:r w:rsidRPr="00DC40EE">
              <w:rPr>
                <w:rFonts w:hint="eastAsia"/>
                <w:sz w:val="24"/>
              </w:rPr>
              <w:t>30</w:t>
            </w:r>
            <w:r w:rsidRPr="00DC40EE">
              <w:rPr>
                <w:rFonts w:hint="eastAsia"/>
                <w:sz w:val="24"/>
              </w:rPr>
              <w:t>个）；</w:t>
            </w:r>
            <w:r w:rsidRPr="00DC40EE">
              <w:rPr>
                <w:rFonts w:hint="eastAsia"/>
                <w:sz w:val="24"/>
              </w:rPr>
              <w:t xml:space="preserve"> 6</w:t>
            </w:r>
            <w:r w:rsidRPr="00DC40EE">
              <w:rPr>
                <w:rFonts w:hint="eastAsia"/>
                <w:sz w:val="24"/>
              </w:rPr>
              <w:t>）专用循环液</w:t>
            </w:r>
            <w:r w:rsidRPr="00DC40EE">
              <w:rPr>
                <w:rFonts w:hint="eastAsia"/>
                <w:sz w:val="24"/>
              </w:rPr>
              <w:t>40L</w:t>
            </w:r>
            <w:r w:rsidRPr="00DC40EE">
              <w:rPr>
                <w:rFonts w:hint="eastAsia"/>
                <w:sz w:val="24"/>
              </w:rPr>
              <w:t>；</w:t>
            </w:r>
            <w:r w:rsidRPr="00DC40EE">
              <w:rPr>
                <w:rFonts w:hint="eastAsia"/>
                <w:sz w:val="24"/>
              </w:rPr>
              <w:t>7</w:t>
            </w:r>
            <w:r w:rsidRPr="00DC40EE">
              <w:rPr>
                <w:rFonts w:hint="eastAsia"/>
                <w:sz w:val="24"/>
              </w:rPr>
              <w:t>）光泽度计</w:t>
            </w:r>
            <w:r w:rsidRPr="00DC40EE">
              <w:rPr>
                <w:rFonts w:hint="eastAsia"/>
                <w:sz w:val="24"/>
              </w:rPr>
              <w:t>60</w:t>
            </w:r>
            <w:r w:rsidRPr="00DC40EE">
              <w:rPr>
                <w:rFonts w:hint="eastAsia"/>
                <w:sz w:val="24"/>
              </w:rPr>
              <w:t>度固定角度；</w:t>
            </w:r>
            <w:r w:rsidRPr="00DC40EE">
              <w:rPr>
                <w:rFonts w:hint="eastAsia"/>
                <w:sz w:val="24"/>
              </w:rPr>
              <w:t>8</w:t>
            </w:r>
            <w:r w:rsidRPr="00DC40EE">
              <w:rPr>
                <w:rFonts w:hint="eastAsia"/>
                <w:sz w:val="24"/>
              </w:rPr>
              <w:t>）</w:t>
            </w:r>
            <w:r w:rsidRPr="00DC40EE">
              <w:rPr>
                <w:rFonts w:hint="eastAsia"/>
                <w:sz w:val="24"/>
              </w:rPr>
              <w:t>DIDP: 2L</w:t>
            </w:r>
            <w:r w:rsidRPr="00DC40EE">
              <w:rPr>
                <w:rFonts w:hint="eastAsia"/>
                <w:sz w:val="24"/>
              </w:rPr>
              <w:t>；</w:t>
            </w:r>
            <w:r w:rsidRPr="00DC40EE">
              <w:rPr>
                <w:rFonts w:hint="eastAsia"/>
                <w:sz w:val="24"/>
              </w:rPr>
              <w:t xml:space="preserve"> 9</w:t>
            </w:r>
            <w:r w:rsidRPr="00DC40EE">
              <w:rPr>
                <w:rFonts w:hint="eastAsia"/>
                <w:sz w:val="24"/>
              </w:rPr>
              <w:t>）铝箔按照仪器标配；</w:t>
            </w:r>
            <w:r w:rsidRPr="00DC40EE">
              <w:rPr>
                <w:rFonts w:hint="eastAsia"/>
                <w:sz w:val="24"/>
              </w:rPr>
              <w:t>10</w:t>
            </w:r>
            <w:r w:rsidRPr="00DC40EE">
              <w:rPr>
                <w:rFonts w:hint="eastAsia"/>
                <w:sz w:val="24"/>
              </w:rPr>
              <w:t>）其他相关配件、耗材按照仪器标配配置。</w:t>
            </w:r>
          </w:p>
          <w:p w:rsidR="00915802" w:rsidRPr="00DC40EE" w:rsidRDefault="00DC40EE" w:rsidP="00DC40EE">
            <w:pPr>
              <w:tabs>
                <w:tab w:val="left" w:pos="792"/>
              </w:tabs>
              <w:spacing w:line="360" w:lineRule="auto"/>
              <w:rPr>
                <w:sz w:val="24"/>
              </w:rPr>
            </w:pPr>
            <w:r w:rsidRPr="00DC40EE">
              <w:rPr>
                <w:rFonts w:hint="eastAsia"/>
                <w:sz w:val="24"/>
              </w:rPr>
              <w:t>7</w:t>
            </w:r>
            <w:r w:rsidRPr="00DC40EE">
              <w:rPr>
                <w:rFonts w:hint="eastAsia"/>
                <w:sz w:val="24"/>
              </w:rPr>
              <w:t>．其他要求</w:t>
            </w:r>
            <w:r w:rsidRPr="00DC40EE">
              <w:rPr>
                <w:rFonts w:hint="eastAsia"/>
                <w:sz w:val="24"/>
              </w:rPr>
              <w:t>:</w:t>
            </w:r>
            <w:r w:rsidRPr="00DC40EE">
              <w:rPr>
                <w:rFonts w:hint="eastAsia"/>
                <w:sz w:val="24"/>
              </w:rPr>
              <w:t>设备应符合</w:t>
            </w:r>
            <w:r w:rsidRPr="00DC40EE">
              <w:rPr>
                <w:rFonts w:hint="eastAsia"/>
                <w:sz w:val="24"/>
              </w:rPr>
              <w:t>ISO6425</w:t>
            </w:r>
            <w:r w:rsidRPr="00DC40EE">
              <w:rPr>
                <w:rFonts w:hint="eastAsia"/>
                <w:sz w:val="24"/>
              </w:rPr>
              <w:t>、</w:t>
            </w:r>
            <w:r w:rsidRPr="00DC40EE">
              <w:rPr>
                <w:rFonts w:hint="eastAsia"/>
                <w:sz w:val="24"/>
              </w:rPr>
              <w:t>DIN75201</w:t>
            </w:r>
            <w:r w:rsidRPr="00DC40EE">
              <w:rPr>
                <w:rFonts w:hint="eastAsia"/>
                <w:sz w:val="24"/>
              </w:rPr>
              <w:t>、</w:t>
            </w:r>
            <w:r w:rsidRPr="00DC40EE">
              <w:rPr>
                <w:rFonts w:hint="eastAsia"/>
                <w:sz w:val="24"/>
              </w:rPr>
              <w:t>SAE J1756</w:t>
            </w:r>
            <w:r w:rsidRPr="00DC40EE">
              <w:rPr>
                <w:rFonts w:hint="eastAsia"/>
                <w:sz w:val="24"/>
              </w:rPr>
              <w:t>、</w:t>
            </w:r>
            <w:r w:rsidRPr="00DC40EE">
              <w:rPr>
                <w:rFonts w:hint="eastAsia"/>
                <w:sz w:val="24"/>
              </w:rPr>
              <w:t>PV3920</w:t>
            </w:r>
            <w:r w:rsidRPr="00DC40EE">
              <w:rPr>
                <w:rFonts w:hint="eastAsia"/>
                <w:sz w:val="24"/>
              </w:rPr>
              <w:t>、</w:t>
            </w:r>
            <w:r w:rsidRPr="00DC40EE">
              <w:rPr>
                <w:rFonts w:hint="eastAsia"/>
                <w:sz w:val="24"/>
              </w:rPr>
              <w:t>PV3015</w:t>
            </w:r>
            <w:r w:rsidRPr="00DC40EE">
              <w:rPr>
                <w:rFonts w:hint="eastAsia"/>
                <w:sz w:val="24"/>
              </w:rPr>
              <w:t>、</w:t>
            </w:r>
            <w:r w:rsidRPr="00DC40EE">
              <w:rPr>
                <w:rFonts w:hint="eastAsia"/>
                <w:sz w:val="24"/>
              </w:rPr>
              <w:t xml:space="preserve">Q/SQR.04.097 </w:t>
            </w:r>
            <w:r w:rsidRPr="00DC40EE">
              <w:rPr>
                <w:rFonts w:hint="eastAsia"/>
                <w:sz w:val="24"/>
              </w:rPr>
              <w:t>等标准的相关要求</w:t>
            </w:r>
            <w:r w:rsidRPr="00DC40EE">
              <w:rPr>
                <w:rFonts w:hint="eastAsia"/>
                <w:sz w:val="24"/>
              </w:rPr>
              <w:t>,</w:t>
            </w:r>
            <w:r w:rsidRPr="00DC40EE">
              <w:rPr>
                <w:rFonts w:hint="eastAsia"/>
                <w:sz w:val="24"/>
              </w:rPr>
              <w:t>可进行重量法、光泽度法两种常规试验。</w:t>
            </w:r>
          </w:p>
          <w:p w:rsidR="00DC40EE" w:rsidRDefault="00DC40EE" w:rsidP="00DC40EE">
            <w:pPr>
              <w:tabs>
                <w:tab w:val="left" w:pos="792"/>
              </w:tabs>
              <w:spacing w:line="360" w:lineRule="auto"/>
              <w:rPr>
                <w:rFonts w:ascii="宋体" w:hAnsi="宋体" w:cs="Arial" w:hint="eastAsia"/>
                <w:sz w:val="24"/>
              </w:rPr>
            </w:pPr>
            <w:r>
              <w:rPr>
                <w:rFonts w:hint="eastAsia"/>
                <w:sz w:val="24"/>
              </w:rPr>
              <w:t>8.</w:t>
            </w:r>
            <w:r w:rsidRPr="00DC40EE">
              <w:rPr>
                <w:rFonts w:ascii="宋体" w:hAnsi="宋体" w:cs="Arial" w:hint="eastAsia"/>
                <w:sz w:val="24"/>
              </w:rPr>
              <w:t xml:space="preserve">售后及保修：提供整机1年或以上免费保修服务。设备出现故障，乙方维修的响应时间：48小时内到达需方设备安装场地。               </w:t>
            </w:r>
          </w:p>
          <w:p w:rsidR="00944117" w:rsidRDefault="00DC40EE" w:rsidP="00DC40EE">
            <w:pPr>
              <w:tabs>
                <w:tab w:val="left" w:pos="792"/>
              </w:tabs>
              <w:spacing w:line="360" w:lineRule="auto"/>
              <w:rPr>
                <w:rFonts w:ascii="宋体" w:hAnsi="宋体" w:cs="Arial" w:hint="eastAsia"/>
                <w:sz w:val="24"/>
              </w:rPr>
            </w:pPr>
            <w:r>
              <w:rPr>
                <w:rFonts w:ascii="宋体" w:hAnsi="宋体" w:cs="Arial" w:hint="eastAsia"/>
                <w:sz w:val="24"/>
              </w:rPr>
              <w:t>9.</w:t>
            </w:r>
            <w:r w:rsidRPr="00DC40EE">
              <w:rPr>
                <w:rFonts w:ascii="宋体" w:hAnsi="宋体" w:cs="Arial" w:hint="eastAsia"/>
                <w:sz w:val="24"/>
              </w:rPr>
              <w:t>人员培训：必须提供完善的现场安装培训, 直到用户能独立操作仪器, 并满足分析要求为止。</w:t>
            </w:r>
          </w:p>
          <w:p w:rsidR="00DC40EE" w:rsidRDefault="00DC40EE" w:rsidP="00DC40EE">
            <w:pPr>
              <w:tabs>
                <w:tab w:val="left" w:pos="792"/>
              </w:tabs>
              <w:spacing w:line="360" w:lineRule="auto"/>
              <w:rPr>
                <w:rFonts w:ascii="宋体" w:hAnsi="宋体" w:cs="Arial" w:hint="eastAsia"/>
                <w:sz w:val="24"/>
              </w:rPr>
            </w:pPr>
            <w:r>
              <w:rPr>
                <w:rFonts w:ascii="宋体" w:hAnsi="宋体" w:cs="Arial" w:hint="eastAsia"/>
                <w:sz w:val="24"/>
              </w:rPr>
              <w:t>无锡：</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1.技术要求</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1)温度范围：45℃～150℃；</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2)控温精度：±0.5℃；</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3)显示方式：LCD 显示；</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4) PID 控温。</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2. 制冷循环器:</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lastRenderedPageBreak/>
              <w:t>1)温度范围：0℃～100℃；</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2)控温精度：±0.1℃；</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3)显示方式：LCD 显示；</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3.泵流量/泵压: ≥ 15L/min ≥0.35Bar。</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4. 试验位: 6位。</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5．浴槽：由不锈钢制成，美观耐用，方便清洁</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6．配件:</w:t>
            </w:r>
          </w:p>
          <w:p w:rsidR="00DC40EE" w:rsidRP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1）冷却板（6片，用于冷却玻璃板 ）；2）起雾杯（12个，用来装测试样品）；3）金属环（12个，用于固定样品）；4）密封圈（上层、下层密封圈各12个）；5）玻璃板（圆形玻璃片12个，方形玻璃片30个）； 6）专用循环液40L；7）光泽度计60度固定角度；8）DIDP: 2L； 9）铝箔按照仪器标配；10）其他相关配件、耗材按照仪器标配配置。</w:t>
            </w:r>
          </w:p>
          <w:p w:rsidR="00DC40EE" w:rsidRDefault="00DC40EE" w:rsidP="00DC40EE">
            <w:pPr>
              <w:tabs>
                <w:tab w:val="left" w:pos="792"/>
              </w:tabs>
              <w:spacing w:line="360" w:lineRule="auto"/>
              <w:rPr>
                <w:rFonts w:ascii="宋体" w:hAnsi="宋体" w:cs="Arial" w:hint="eastAsia"/>
                <w:sz w:val="24"/>
                <w:lang w:val="en-GB"/>
              </w:rPr>
            </w:pPr>
            <w:r w:rsidRPr="00DC40EE">
              <w:rPr>
                <w:rFonts w:ascii="宋体" w:hAnsi="宋体" w:cs="Arial" w:hint="eastAsia"/>
                <w:sz w:val="24"/>
                <w:lang w:val="en-GB"/>
              </w:rPr>
              <w:t>7．其他要求:设备应符合ISO6425、DIN75201、SAE J1756、PV3920、PV3015、Q/SQR.04.097 等标准的相关要求,可进行重量法、光泽度法两种常规试验。</w:t>
            </w:r>
          </w:p>
          <w:p w:rsidR="00DC40EE" w:rsidRDefault="00DC40EE" w:rsidP="00DC40EE">
            <w:pPr>
              <w:tabs>
                <w:tab w:val="left" w:pos="792"/>
              </w:tabs>
              <w:spacing w:line="360" w:lineRule="auto"/>
              <w:rPr>
                <w:rFonts w:ascii="宋体" w:hAnsi="宋体" w:cs="Arial" w:hint="eastAsia"/>
                <w:sz w:val="24"/>
              </w:rPr>
            </w:pPr>
            <w:r>
              <w:rPr>
                <w:rFonts w:hint="eastAsia"/>
                <w:sz w:val="24"/>
              </w:rPr>
              <w:t>8.</w:t>
            </w:r>
            <w:r w:rsidRPr="00DC40EE">
              <w:rPr>
                <w:rFonts w:ascii="宋体" w:hAnsi="宋体" w:cs="Arial" w:hint="eastAsia"/>
                <w:sz w:val="24"/>
              </w:rPr>
              <w:t xml:space="preserve">售后及保修：提供整机1年或以上免费保修服务。设备出现故障，乙方维修的响应时间：48小时内到达需方设备安装场地。               </w:t>
            </w:r>
          </w:p>
          <w:p w:rsidR="00DC40EE" w:rsidRPr="00DC40EE" w:rsidRDefault="00DC40EE" w:rsidP="00DC40EE">
            <w:pPr>
              <w:tabs>
                <w:tab w:val="left" w:pos="792"/>
              </w:tabs>
              <w:spacing w:line="360" w:lineRule="auto"/>
              <w:rPr>
                <w:rFonts w:ascii="宋体" w:hAnsi="宋体" w:cs="Arial"/>
                <w:sz w:val="24"/>
              </w:rPr>
            </w:pPr>
            <w:r>
              <w:rPr>
                <w:rFonts w:ascii="宋体" w:hAnsi="宋体" w:cs="Arial" w:hint="eastAsia"/>
                <w:sz w:val="24"/>
              </w:rPr>
              <w:t>9.</w:t>
            </w:r>
            <w:r w:rsidRPr="00DC40EE">
              <w:rPr>
                <w:rFonts w:ascii="宋体" w:hAnsi="宋体" w:cs="Arial" w:hint="eastAsia"/>
                <w:sz w:val="24"/>
              </w:rPr>
              <w:t>人员培训：必须提供完善的现场安装培训, 直到用户能独立操作仪器, 并满足分析要求为止。</w:t>
            </w:r>
          </w:p>
        </w:tc>
      </w:tr>
    </w:tbl>
    <w:p w:rsidR="001809C0" w:rsidRPr="001809C0" w:rsidRDefault="001809C0"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63580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B6873">
        <w:rPr>
          <w:rFonts w:ascii="宋体" w:hAnsi="宋体" w:hint="eastAsia"/>
          <w:sz w:val="24"/>
        </w:rPr>
        <w:t>GDJL-18/01-074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EB6873">
        <w:rPr>
          <w:rFonts w:asciiTheme="minorEastAsia" w:hAnsiTheme="minorEastAsia" w:hint="eastAsia"/>
          <w:sz w:val="24"/>
        </w:rPr>
        <w:t>雾化测试仪</w:t>
      </w:r>
      <w:r w:rsidR="00D32E5C">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B6873">
        <w:rPr>
          <w:rFonts w:ascii="宋体" w:hAnsi="宋体" w:hint="eastAsia"/>
          <w:sz w:val="24"/>
        </w:rPr>
        <w:t>GDJL-18/01-074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 xml:space="preserve">□标包1 </w:t>
      </w:r>
      <w:r w:rsidR="00193158" w:rsidRPr="00117F7C">
        <w:rPr>
          <w:rFonts w:ascii="宋体" w:hAnsi="宋体" w:hint="eastAsia"/>
          <w:sz w:val="24"/>
          <w:u w:val="single"/>
        </w:rPr>
        <w:t xml:space="preserve"> </w:t>
      </w:r>
      <w:r w:rsidR="00193158">
        <w:rPr>
          <w:rFonts w:ascii="宋体" w:hAnsi="宋体" w:hint="eastAsia"/>
          <w:sz w:val="24"/>
          <w:u w:val="single"/>
        </w:rPr>
        <w:t xml:space="preserve">□标包2 </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C12F7B" w:rsidRPr="00117F7C" w:rsidRDefault="00C12F7B" w:rsidP="00C12F7B">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r w:rsidR="008D5466" w:rsidRPr="008D5466">
        <w:rPr>
          <w:rFonts w:hint="eastAsia"/>
          <w:highlight w:val="yellow"/>
        </w:rPr>
        <w:t>（需按标包分别提供）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C05F10">
        <w:rPr>
          <w:rFonts w:ascii="宋体" w:hAnsi="宋体" w:hint="eastAsia"/>
          <w:sz w:val="24"/>
        </w:rPr>
        <w:t>标包号：</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1005"/>
        <w:gridCol w:w="773"/>
        <w:gridCol w:w="1001"/>
        <w:gridCol w:w="1004"/>
        <w:gridCol w:w="1042"/>
        <w:gridCol w:w="970"/>
        <w:gridCol w:w="1004"/>
        <w:gridCol w:w="2316"/>
      </w:tblGrid>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01" w:type="dxa"/>
            <w:vAlign w:val="center"/>
          </w:tcPr>
          <w:p w:rsidR="004247E3"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质保期（年）</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EB6873">
        <w:tc>
          <w:tcPr>
            <w:tcW w:w="9628" w:type="dxa"/>
            <w:gridSpan w:val="9"/>
          </w:tcPr>
          <w:p w:rsidR="004247E3" w:rsidRDefault="004247E3"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4247E3" w:rsidRPr="00ED7D7C" w:rsidRDefault="004247E3"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4247E3" w:rsidRPr="001310AD" w:rsidTr="00EB6873">
        <w:tc>
          <w:tcPr>
            <w:tcW w:w="9628" w:type="dxa"/>
            <w:gridSpan w:val="9"/>
          </w:tcPr>
          <w:p w:rsidR="004247E3" w:rsidRPr="00ED7D7C" w:rsidRDefault="004247E3"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00AA1BFC">
        <w:rPr>
          <w:rFonts w:asciiTheme="minorEastAsia" w:eastAsiaTheme="minorEastAsia" w:hAnsiTheme="minorEastAsia" w:hint="eastAsia"/>
          <w:sz w:val="24"/>
        </w:rPr>
        <w:t>标包1：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，标包2：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B6873">
        <w:rPr>
          <w:rFonts w:ascii="宋体" w:hAnsi="宋体" w:hint="eastAsia"/>
          <w:bCs/>
          <w:sz w:val="24"/>
        </w:rPr>
        <w:t>GDJL-18/01-074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F50" w:rsidRDefault="00DD4F50" w:rsidP="004E6772">
      <w:r>
        <w:separator/>
      </w:r>
    </w:p>
  </w:endnote>
  <w:endnote w:type="continuationSeparator" w:id="1">
    <w:p w:rsidR="00DD4F50" w:rsidRDefault="00DD4F5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3" w:rsidRDefault="00EB68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B6873" w:rsidRPr="00EA057E" w:rsidRDefault="00EB687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C40EE" w:rsidRPr="00DC40EE">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B6873" w:rsidRDefault="00EB68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F50" w:rsidRDefault="00DD4F50" w:rsidP="004E6772">
      <w:r>
        <w:separator/>
      </w:r>
    </w:p>
  </w:footnote>
  <w:footnote w:type="continuationSeparator" w:id="1">
    <w:p w:rsidR="00DD4F50" w:rsidRDefault="00DD4F5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3" w:rsidRPr="004E6772" w:rsidRDefault="00EB687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雾化测试仪采购项目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73" w:rsidRPr="004E6772" w:rsidRDefault="00EB687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DC40EE">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DC40EE">
      <w:rPr>
        <w:rFonts w:ascii="宋体" w:hAnsi="宋体" w:cs="宋体" w:hint="eastAsia"/>
        <w:kern w:val="0"/>
        <w:sz w:val="21"/>
        <w:szCs w:val="21"/>
      </w:rPr>
      <w:t>雾化测试仪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625F8EB"/>
    <w:multiLevelType w:val="singleLevel"/>
    <w:tmpl w:val="5625F8EB"/>
    <w:lvl w:ilvl="0">
      <w:start w:val="2"/>
      <w:numFmt w:val="chineseCounting"/>
      <w:suff w:val="nothing"/>
      <w:lvlText w:val="%1、"/>
      <w:lvlJc w:val="left"/>
    </w:lvl>
  </w:abstractNum>
  <w:abstractNum w:abstractNumId="17">
    <w:nsid w:val="5641AFC8"/>
    <w:multiLevelType w:val="singleLevel"/>
    <w:tmpl w:val="5641AFC8"/>
    <w:lvl w:ilvl="0">
      <w:start w:val="4"/>
      <w:numFmt w:val="chineseCounting"/>
      <w:suff w:val="nothing"/>
      <w:lvlText w:val="%1、"/>
      <w:lvlJc w:val="left"/>
    </w:lvl>
  </w:abstractNum>
  <w:abstractNum w:abstractNumId="1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2"/>
  </w:num>
  <w:num w:numId="3">
    <w:abstractNumId w:val="21"/>
  </w:num>
  <w:num w:numId="4">
    <w:abstractNumId w:val="4"/>
  </w:num>
  <w:num w:numId="5">
    <w:abstractNumId w:val="2"/>
  </w:num>
  <w:num w:numId="6">
    <w:abstractNumId w:val="1"/>
  </w:num>
  <w:num w:numId="7">
    <w:abstractNumId w:val="15"/>
  </w:num>
  <w:num w:numId="8">
    <w:abstractNumId w:val="11"/>
  </w:num>
  <w:num w:numId="9">
    <w:abstractNumId w:val="10"/>
  </w:num>
  <w:num w:numId="10">
    <w:abstractNumId w:val="14"/>
  </w:num>
  <w:num w:numId="11">
    <w:abstractNumId w:val="19"/>
  </w:num>
  <w:num w:numId="12">
    <w:abstractNumId w:val="6"/>
  </w:num>
  <w:num w:numId="13">
    <w:abstractNumId w:val="23"/>
  </w:num>
  <w:num w:numId="14">
    <w:abstractNumId w:val="18"/>
  </w:num>
  <w:num w:numId="15">
    <w:abstractNumId w:val="0"/>
  </w:num>
  <w:num w:numId="16">
    <w:abstractNumId w:val="13"/>
  </w:num>
  <w:num w:numId="17">
    <w:abstractNumId w:val="9"/>
  </w:num>
  <w:num w:numId="18">
    <w:abstractNumId w:val="3"/>
  </w:num>
  <w:num w:numId="19">
    <w:abstractNumId w:val="5"/>
  </w:num>
  <w:num w:numId="20">
    <w:abstractNumId w:val="20"/>
  </w:num>
  <w:num w:numId="21">
    <w:abstractNumId w:val="16"/>
  </w:num>
  <w:num w:numId="22">
    <w:abstractNumId w:val="17"/>
  </w:num>
  <w:num w:numId="23">
    <w:abstractNumId w:val="12"/>
  </w:num>
  <w:num w:numId="24">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B4899"/>
    <w:rsid w:val="000D202A"/>
    <w:rsid w:val="000D316D"/>
    <w:rsid w:val="000E2A3C"/>
    <w:rsid w:val="000E4795"/>
    <w:rsid w:val="000E5804"/>
    <w:rsid w:val="000E5EC6"/>
    <w:rsid w:val="000F02DF"/>
    <w:rsid w:val="000F0F0D"/>
    <w:rsid w:val="00117F7C"/>
    <w:rsid w:val="001310AD"/>
    <w:rsid w:val="0013460A"/>
    <w:rsid w:val="001352BC"/>
    <w:rsid w:val="00141AF1"/>
    <w:rsid w:val="00141DA2"/>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C57F6"/>
    <w:rsid w:val="002D2EBE"/>
    <w:rsid w:val="002E2873"/>
    <w:rsid w:val="002E3349"/>
    <w:rsid w:val="002E3CD8"/>
    <w:rsid w:val="002E5C79"/>
    <w:rsid w:val="002F445D"/>
    <w:rsid w:val="00301B76"/>
    <w:rsid w:val="003061E4"/>
    <w:rsid w:val="00312016"/>
    <w:rsid w:val="0031231E"/>
    <w:rsid w:val="003134D4"/>
    <w:rsid w:val="0031479C"/>
    <w:rsid w:val="00324FCE"/>
    <w:rsid w:val="00355617"/>
    <w:rsid w:val="0036384D"/>
    <w:rsid w:val="00373D94"/>
    <w:rsid w:val="003807B9"/>
    <w:rsid w:val="0038172A"/>
    <w:rsid w:val="003828EE"/>
    <w:rsid w:val="003835D0"/>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247E3"/>
    <w:rsid w:val="004303A8"/>
    <w:rsid w:val="00435762"/>
    <w:rsid w:val="0045557D"/>
    <w:rsid w:val="00467A6C"/>
    <w:rsid w:val="00470380"/>
    <w:rsid w:val="0047117D"/>
    <w:rsid w:val="00472531"/>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85BB5"/>
    <w:rsid w:val="0059396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35800"/>
    <w:rsid w:val="00646965"/>
    <w:rsid w:val="00651187"/>
    <w:rsid w:val="0065584A"/>
    <w:rsid w:val="00663089"/>
    <w:rsid w:val="00663622"/>
    <w:rsid w:val="00665B76"/>
    <w:rsid w:val="006714CA"/>
    <w:rsid w:val="00674F19"/>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5476"/>
    <w:rsid w:val="00707DB5"/>
    <w:rsid w:val="00714EC2"/>
    <w:rsid w:val="00726E94"/>
    <w:rsid w:val="00731BD8"/>
    <w:rsid w:val="0074456A"/>
    <w:rsid w:val="0074659F"/>
    <w:rsid w:val="00747725"/>
    <w:rsid w:val="00761BEF"/>
    <w:rsid w:val="0076484D"/>
    <w:rsid w:val="00764E95"/>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10B8"/>
    <w:rsid w:val="008234A5"/>
    <w:rsid w:val="00825A7A"/>
    <w:rsid w:val="00827AA9"/>
    <w:rsid w:val="00831B3B"/>
    <w:rsid w:val="00857F1C"/>
    <w:rsid w:val="00862EA1"/>
    <w:rsid w:val="00872656"/>
    <w:rsid w:val="008754C9"/>
    <w:rsid w:val="00875B21"/>
    <w:rsid w:val="008833AA"/>
    <w:rsid w:val="00893778"/>
    <w:rsid w:val="00895779"/>
    <w:rsid w:val="008A217F"/>
    <w:rsid w:val="008A4F62"/>
    <w:rsid w:val="008A75A6"/>
    <w:rsid w:val="008B3412"/>
    <w:rsid w:val="008C3F07"/>
    <w:rsid w:val="008D2F32"/>
    <w:rsid w:val="008D5466"/>
    <w:rsid w:val="008D68AC"/>
    <w:rsid w:val="008D7A5D"/>
    <w:rsid w:val="008E0CF5"/>
    <w:rsid w:val="008E2DB4"/>
    <w:rsid w:val="008E3C21"/>
    <w:rsid w:val="009134EE"/>
    <w:rsid w:val="009150E2"/>
    <w:rsid w:val="00915802"/>
    <w:rsid w:val="00917835"/>
    <w:rsid w:val="009263FC"/>
    <w:rsid w:val="0093487D"/>
    <w:rsid w:val="0094096E"/>
    <w:rsid w:val="00943585"/>
    <w:rsid w:val="009435F1"/>
    <w:rsid w:val="00944117"/>
    <w:rsid w:val="0096193D"/>
    <w:rsid w:val="0096675D"/>
    <w:rsid w:val="00972134"/>
    <w:rsid w:val="009756CF"/>
    <w:rsid w:val="0098426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CA8"/>
    <w:rsid w:val="00BB71E2"/>
    <w:rsid w:val="00BD3F33"/>
    <w:rsid w:val="00BE7B46"/>
    <w:rsid w:val="00C02413"/>
    <w:rsid w:val="00C026A2"/>
    <w:rsid w:val="00C02E48"/>
    <w:rsid w:val="00C05F10"/>
    <w:rsid w:val="00C066F2"/>
    <w:rsid w:val="00C115B7"/>
    <w:rsid w:val="00C12F7B"/>
    <w:rsid w:val="00C17E10"/>
    <w:rsid w:val="00C21CBA"/>
    <w:rsid w:val="00C332F4"/>
    <w:rsid w:val="00C362B4"/>
    <w:rsid w:val="00C36A25"/>
    <w:rsid w:val="00C55313"/>
    <w:rsid w:val="00C711B9"/>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40EE"/>
    <w:rsid w:val="00DC52E6"/>
    <w:rsid w:val="00DC715B"/>
    <w:rsid w:val="00DD46C1"/>
    <w:rsid w:val="00DD4F50"/>
    <w:rsid w:val="00E05921"/>
    <w:rsid w:val="00E103D6"/>
    <w:rsid w:val="00E32F1D"/>
    <w:rsid w:val="00E34B45"/>
    <w:rsid w:val="00E43A18"/>
    <w:rsid w:val="00E516D1"/>
    <w:rsid w:val="00E5495B"/>
    <w:rsid w:val="00E61AA2"/>
    <w:rsid w:val="00E74507"/>
    <w:rsid w:val="00EA057E"/>
    <w:rsid w:val="00EA5BA3"/>
    <w:rsid w:val="00EA5F0B"/>
    <w:rsid w:val="00EB247A"/>
    <w:rsid w:val="00EB6873"/>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49</Pages>
  <Words>4577</Words>
  <Characters>26094</Characters>
  <Application>Microsoft Office Word</Application>
  <DocSecurity>0</DocSecurity>
  <Lines>217</Lines>
  <Paragraphs>61</Paragraphs>
  <ScaleCrop>false</ScaleCrop>
  <Company>Lenovo</Company>
  <LinksUpToDate>false</LinksUpToDate>
  <CharactersWithSpaces>30610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55</cp:revision>
  <cp:lastPrinted>2015-12-14T05:56:00Z</cp:lastPrinted>
  <dcterms:created xsi:type="dcterms:W3CDTF">2017-08-23T07:30:00Z</dcterms:created>
  <dcterms:modified xsi:type="dcterms:W3CDTF">2018-02-12T08:14:00Z</dcterms:modified>
</cp:coreProperties>
</file>