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30247B">
        <w:rPr>
          <w:rFonts w:ascii="宋体" w:hAnsi="宋体" w:cs="宋体" w:hint="eastAsia"/>
          <w:b/>
          <w:kern w:val="0"/>
          <w:sz w:val="44"/>
          <w:szCs w:val="44"/>
        </w:rPr>
        <w:t>高频标准电感器组</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30247B">
        <w:rPr>
          <w:rFonts w:ascii="仿宋_GB2312" w:eastAsia="仿宋_GB2312" w:hint="eastAsia"/>
          <w:b/>
          <w:sz w:val="36"/>
          <w:szCs w:val="36"/>
        </w:rPr>
        <w:t>GDJL-18/02-056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B65C4" w:rsidP="00872656">
      <w:pPr>
        <w:pStyle w:val="10"/>
        <w:tabs>
          <w:tab w:val="right" w:leader="dot" w:pos="9402"/>
        </w:tabs>
        <w:rPr>
          <w:rFonts w:eastAsiaTheme="minorEastAsia" w:cstheme="minorBidi"/>
          <w:b w:val="0"/>
          <w:bCs w:val="0"/>
          <w:caps w:val="0"/>
          <w:noProof/>
          <w:sz w:val="21"/>
          <w:szCs w:val="21"/>
        </w:rPr>
      </w:pPr>
      <w:r w:rsidRPr="006B65C4">
        <w:rPr>
          <w:sz w:val="21"/>
          <w:szCs w:val="21"/>
        </w:rPr>
        <w:fldChar w:fldCharType="begin"/>
      </w:r>
      <w:r w:rsidR="00E34B45" w:rsidRPr="00872656">
        <w:rPr>
          <w:sz w:val="21"/>
          <w:szCs w:val="21"/>
        </w:rPr>
        <w:instrText xml:space="preserve"> TOC \o "1-3" \h \z \u </w:instrText>
      </w:r>
      <w:r w:rsidRPr="006B65C4">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B65C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30247B">
        <w:rPr>
          <w:rFonts w:asciiTheme="minorEastAsia" w:hAnsiTheme="minorEastAsia" w:hint="eastAsia"/>
          <w:sz w:val="24"/>
        </w:rPr>
        <w:t>高频标准电感器组</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2018年2月6日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30247B">
        <w:rPr>
          <w:rFonts w:asciiTheme="minorEastAsia" w:eastAsiaTheme="minorEastAsia" w:hAnsiTheme="minorEastAsia" w:hint="eastAsia"/>
          <w:bCs/>
          <w:sz w:val="24"/>
        </w:rPr>
        <w:t>GDJL-18/02-056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30247B">
        <w:rPr>
          <w:rFonts w:asciiTheme="minorEastAsia" w:hAnsiTheme="minorEastAsia" w:hint="eastAsia"/>
          <w:sz w:val="24"/>
        </w:rPr>
        <w:t>高频标准电感器组</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30247B"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高频标准电感器组</w:t>
            </w:r>
          </w:p>
        </w:tc>
        <w:tc>
          <w:tcPr>
            <w:tcW w:w="1449" w:type="dxa"/>
            <w:shd w:val="clear" w:color="auto" w:fill="FFFFFF"/>
            <w:vAlign w:val="center"/>
          </w:tcPr>
          <w:p w:rsidR="00327819"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4</w:t>
            </w:r>
          </w:p>
        </w:tc>
        <w:tc>
          <w:tcPr>
            <w:tcW w:w="150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w:t>
      </w:r>
      <w:r w:rsidR="00176515">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2018年2月6日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30247B">
              <w:rPr>
                <w:rFonts w:asciiTheme="minorEastAsia" w:hAnsiTheme="minorEastAsia" w:hint="eastAsia"/>
                <w:szCs w:val="21"/>
              </w:rPr>
              <w:t>高频标准电感器组</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30247B">
              <w:rPr>
                <w:rFonts w:asciiTheme="minorEastAsia" w:eastAsiaTheme="minorEastAsia" w:hAnsiTheme="minorEastAsia"/>
                <w:szCs w:val="21"/>
                <w:highlight w:val="yellow"/>
              </w:rPr>
              <w:t>GDJL-18/02-056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30247B">
              <w:rPr>
                <w:rFonts w:asciiTheme="minorEastAsia" w:eastAsiaTheme="minorEastAsia" w:hAnsiTheme="minorEastAsia"/>
                <w:szCs w:val="21"/>
              </w:rPr>
              <w:t>GDJL-18/02-056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30247B" w:rsidP="00040732">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高频标准电感器组</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4</w:t>
            </w:r>
          </w:p>
        </w:tc>
        <w:tc>
          <w:tcPr>
            <w:tcW w:w="1499"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30247B" w:rsidRPr="0030247B" w:rsidRDefault="0030247B" w:rsidP="00617C8B">
            <w:pPr>
              <w:pStyle w:val="a9"/>
              <w:numPr>
                <w:ilvl w:val="0"/>
                <w:numId w:val="18"/>
              </w:numPr>
              <w:tabs>
                <w:tab w:val="left" w:pos="792"/>
              </w:tabs>
              <w:spacing w:line="360" w:lineRule="auto"/>
              <w:ind w:firstLineChars="0"/>
              <w:rPr>
                <w:rFonts w:hint="eastAsia"/>
                <w:sz w:val="24"/>
              </w:rPr>
            </w:pPr>
            <w:r w:rsidRPr="0030247B">
              <w:rPr>
                <w:rFonts w:hint="eastAsia"/>
                <w:sz w:val="24"/>
              </w:rPr>
              <w:t>外观要求：外观无损坏、无变形、无刮痕。</w:t>
            </w:r>
          </w:p>
          <w:p w:rsidR="0030247B" w:rsidRPr="0030247B" w:rsidRDefault="0030247B" w:rsidP="0030247B">
            <w:pPr>
              <w:tabs>
                <w:tab w:val="left" w:pos="792"/>
              </w:tabs>
              <w:spacing w:line="360" w:lineRule="auto"/>
              <w:rPr>
                <w:rFonts w:hint="eastAsia"/>
                <w:sz w:val="24"/>
              </w:rPr>
            </w:pPr>
          </w:p>
          <w:p w:rsidR="0030247B" w:rsidRDefault="0030247B" w:rsidP="0030247B">
            <w:pPr>
              <w:tabs>
                <w:tab w:val="left" w:pos="792"/>
              </w:tabs>
              <w:spacing w:line="360" w:lineRule="auto"/>
              <w:rPr>
                <w:rFonts w:hint="eastAsia"/>
                <w:sz w:val="24"/>
              </w:rPr>
            </w:pPr>
            <w:r>
              <w:rPr>
                <w:rFonts w:hint="eastAsia"/>
                <w:sz w:val="24"/>
              </w:rPr>
              <w:t>二、功能指标要求：用于计量高频</w:t>
            </w:r>
            <w:r>
              <w:rPr>
                <w:rFonts w:hint="eastAsia"/>
                <w:sz w:val="24"/>
              </w:rPr>
              <w:t>LCR</w:t>
            </w:r>
            <w:r>
              <w:rPr>
                <w:rFonts w:hint="eastAsia"/>
                <w:sz w:val="24"/>
              </w:rPr>
              <w:t>及高频电感测量仪</w:t>
            </w:r>
          </w:p>
          <w:p w:rsidR="0030247B" w:rsidRDefault="0030247B" w:rsidP="0030247B">
            <w:pPr>
              <w:tabs>
                <w:tab w:val="left" w:pos="792"/>
              </w:tabs>
              <w:spacing w:line="360" w:lineRule="auto"/>
              <w:rPr>
                <w:rFonts w:hint="eastAsia"/>
                <w:sz w:val="24"/>
              </w:rPr>
            </w:pPr>
          </w:p>
          <w:p w:rsidR="0030247B" w:rsidRDefault="0030247B" w:rsidP="0030247B">
            <w:pPr>
              <w:tabs>
                <w:tab w:val="left" w:pos="792"/>
              </w:tabs>
              <w:spacing w:line="360" w:lineRule="auto"/>
              <w:rPr>
                <w:rFonts w:hint="eastAsia"/>
                <w:sz w:val="24"/>
              </w:rPr>
            </w:pPr>
            <w:r>
              <w:rPr>
                <w:rFonts w:hint="eastAsia"/>
                <w:sz w:val="24"/>
              </w:rPr>
              <w:t>三、性能指标要求</w:t>
            </w:r>
          </w:p>
          <w:p w:rsidR="0030247B" w:rsidRPr="0030247B" w:rsidRDefault="0030247B" w:rsidP="0030247B">
            <w:pPr>
              <w:widowControl/>
              <w:autoSpaceDE w:val="0"/>
              <w:autoSpaceDN w:val="0"/>
              <w:adjustRightInd w:val="0"/>
              <w:spacing w:after="240"/>
              <w:jc w:val="left"/>
              <w:rPr>
                <w:rFonts w:hint="eastAsia"/>
                <w:kern w:val="0"/>
                <w:sz w:val="24"/>
              </w:rPr>
            </w:pPr>
            <w:r w:rsidRPr="0030247B">
              <w:rPr>
                <w:kern w:val="0"/>
                <w:sz w:val="24"/>
              </w:rPr>
              <w:t>1</w:t>
            </w:r>
            <w:r w:rsidRPr="0030247B">
              <w:rPr>
                <w:rFonts w:ascii="Times" w:hAnsi="Times" w:cs="Times"/>
                <w:kern w:val="0"/>
                <w:sz w:val="24"/>
              </w:rPr>
              <w:t>μ</w:t>
            </w:r>
            <w:r w:rsidRPr="0030247B">
              <w:rPr>
                <w:kern w:val="0"/>
                <w:sz w:val="24"/>
              </w:rPr>
              <w:t>H</w:t>
            </w:r>
            <w:r w:rsidRPr="0030247B">
              <w:rPr>
                <w:rFonts w:hint="eastAsia"/>
                <w:kern w:val="0"/>
                <w:sz w:val="24"/>
              </w:rPr>
              <w:t>，</w:t>
            </w:r>
            <w:r w:rsidRPr="0030247B">
              <w:rPr>
                <w:kern w:val="0"/>
                <w:sz w:val="24"/>
              </w:rPr>
              <w:t xml:space="preserve"> 5</w:t>
            </w:r>
            <w:r w:rsidRPr="0030247B">
              <w:rPr>
                <w:rFonts w:ascii="Times" w:hAnsi="Times" w:cs="Times"/>
                <w:kern w:val="0"/>
                <w:sz w:val="24"/>
              </w:rPr>
              <w:t>μ</w:t>
            </w:r>
            <w:r w:rsidRPr="0030247B">
              <w:rPr>
                <w:kern w:val="0"/>
                <w:sz w:val="24"/>
              </w:rPr>
              <w:t xml:space="preserve">H </w:t>
            </w:r>
            <w:r w:rsidRPr="0030247B">
              <w:rPr>
                <w:rFonts w:hint="eastAsia"/>
                <w:kern w:val="0"/>
                <w:sz w:val="24"/>
              </w:rPr>
              <w:t>，</w:t>
            </w:r>
            <w:r w:rsidRPr="0030247B">
              <w:rPr>
                <w:kern w:val="0"/>
                <w:sz w:val="24"/>
              </w:rPr>
              <w:t>10</w:t>
            </w:r>
            <w:r w:rsidRPr="0030247B">
              <w:rPr>
                <w:rFonts w:ascii="Times" w:hAnsi="Times" w:cs="Times"/>
                <w:kern w:val="0"/>
                <w:sz w:val="24"/>
              </w:rPr>
              <w:t>μ</w:t>
            </w:r>
            <w:r w:rsidRPr="0030247B">
              <w:rPr>
                <w:kern w:val="0"/>
                <w:sz w:val="24"/>
              </w:rPr>
              <w:t>H</w:t>
            </w:r>
            <w:r w:rsidRPr="0030247B">
              <w:rPr>
                <w:rFonts w:hint="eastAsia"/>
                <w:kern w:val="0"/>
                <w:sz w:val="24"/>
              </w:rPr>
              <w:t>，</w:t>
            </w:r>
            <w:r w:rsidRPr="0030247B">
              <w:rPr>
                <w:kern w:val="0"/>
                <w:sz w:val="24"/>
              </w:rPr>
              <w:t xml:space="preserve"> 50</w:t>
            </w:r>
            <w:r w:rsidRPr="0030247B">
              <w:rPr>
                <w:rFonts w:ascii="Times" w:hAnsi="Times" w:cs="Times"/>
                <w:kern w:val="0"/>
                <w:sz w:val="24"/>
              </w:rPr>
              <w:t>μ</w:t>
            </w:r>
            <w:r w:rsidRPr="0030247B">
              <w:rPr>
                <w:kern w:val="0"/>
                <w:sz w:val="24"/>
              </w:rPr>
              <w:t xml:space="preserve">H </w:t>
            </w:r>
            <w:r w:rsidRPr="0030247B">
              <w:rPr>
                <w:rFonts w:hint="eastAsia"/>
                <w:kern w:val="0"/>
                <w:sz w:val="24"/>
              </w:rPr>
              <w:t>，</w:t>
            </w:r>
            <w:r w:rsidRPr="0030247B">
              <w:rPr>
                <w:kern w:val="0"/>
                <w:sz w:val="24"/>
              </w:rPr>
              <w:t>100</w:t>
            </w:r>
            <w:r w:rsidRPr="0030247B">
              <w:rPr>
                <w:rFonts w:ascii="Times" w:hAnsi="Times" w:cs="Times"/>
                <w:kern w:val="0"/>
                <w:sz w:val="24"/>
              </w:rPr>
              <w:t>μ</w:t>
            </w:r>
            <w:r w:rsidRPr="0030247B">
              <w:rPr>
                <w:kern w:val="0"/>
                <w:sz w:val="24"/>
              </w:rPr>
              <w:t>H</w:t>
            </w:r>
            <w:r w:rsidRPr="0030247B">
              <w:rPr>
                <w:rFonts w:hint="eastAsia"/>
                <w:kern w:val="0"/>
                <w:sz w:val="24"/>
              </w:rPr>
              <w:t>，</w:t>
            </w:r>
            <w:r w:rsidRPr="0030247B">
              <w:rPr>
                <w:kern w:val="0"/>
                <w:sz w:val="24"/>
              </w:rPr>
              <w:t xml:space="preserve"> 500</w:t>
            </w:r>
            <w:r w:rsidRPr="0030247B">
              <w:rPr>
                <w:rFonts w:ascii="Times" w:hAnsi="Times" w:cs="Times"/>
                <w:kern w:val="0"/>
                <w:sz w:val="24"/>
              </w:rPr>
              <w:t>μ</w:t>
            </w:r>
            <w:r w:rsidRPr="0030247B">
              <w:rPr>
                <w:kern w:val="0"/>
                <w:sz w:val="24"/>
              </w:rPr>
              <w:t>H</w:t>
            </w:r>
            <w:r w:rsidRPr="0030247B">
              <w:rPr>
                <w:rFonts w:hint="eastAsia"/>
                <w:kern w:val="0"/>
                <w:sz w:val="24"/>
              </w:rPr>
              <w:t>，</w:t>
            </w:r>
            <w:r w:rsidRPr="0030247B">
              <w:rPr>
                <w:kern w:val="0"/>
                <w:sz w:val="24"/>
              </w:rPr>
              <w:t xml:space="preserve"> 1 mH</w:t>
            </w:r>
            <w:r w:rsidRPr="0030247B">
              <w:rPr>
                <w:rFonts w:hint="eastAsia"/>
                <w:kern w:val="0"/>
                <w:sz w:val="24"/>
              </w:rPr>
              <w:t>，</w:t>
            </w:r>
            <w:r w:rsidRPr="0030247B">
              <w:rPr>
                <w:kern w:val="0"/>
                <w:sz w:val="24"/>
              </w:rPr>
              <w:t xml:space="preserve"> 5 mH </w:t>
            </w:r>
          </w:p>
          <w:p w:rsidR="0030247B" w:rsidRPr="0030247B" w:rsidRDefault="0030247B" w:rsidP="0030247B">
            <w:pPr>
              <w:tabs>
                <w:tab w:val="left" w:pos="720"/>
              </w:tabs>
              <w:rPr>
                <w:rFonts w:hint="eastAsia"/>
                <w:sz w:val="24"/>
              </w:rPr>
            </w:pPr>
            <w:r w:rsidRPr="0030247B">
              <w:rPr>
                <w:rFonts w:hint="eastAsia"/>
                <w:sz w:val="24"/>
              </w:rPr>
              <w:t>校准不确定度：</w:t>
            </w:r>
            <w:r w:rsidRPr="0030247B">
              <w:rPr>
                <w:rFonts w:hint="eastAsia"/>
                <w:sz w:val="24"/>
              </w:rPr>
              <w:t>0.10%~0.5%</w:t>
            </w:r>
            <w:r w:rsidRPr="0030247B">
              <w:rPr>
                <w:rFonts w:hint="eastAsia"/>
                <w:sz w:val="24"/>
              </w:rPr>
              <w:t>；</w:t>
            </w:r>
          </w:p>
          <w:p w:rsidR="0030247B" w:rsidRPr="0030247B" w:rsidRDefault="0030247B" w:rsidP="0030247B">
            <w:pPr>
              <w:widowControl/>
              <w:autoSpaceDE w:val="0"/>
              <w:autoSpaceDN w:val="0"/>
              <w:adjustRightInd w:val="0"/>
              <w:spacing w:after="240"/>
              <w:jc w:val="left"/>
              <w:rPr>
                <w:rFonts w:ascii="Times" w:hAnsi="Times" w:cs="Times" w:hint="eastAsia"/>
                <w:kern w:val="0"/>
                <w:sz w:val="24"/>
              </w:rPr>
            </w:pPr>
            <w:r w:rsidRPr="0030247B">
              <w:rPr>
                <w:rFonts w:hint="eastAsia"/>
                <w:sz w:val="24"/>
              </w:rPr>
              <w:t>频率高达</w:t>
            </w:r>
            <w:r w:rsidRPr="0030247B">
              <w:rPr>
                <w:rFonts w:hint="eastAsia"/>
                <w:sz w:val="24"/>
              </w:rPr>
              <w:t>30MHz</w:t>
            </w:r>
            <w:r w:rsidRPr="0030247B">
              <w:rPr>
                <w:rFonts w:hint="eastAsia"/>
                <w:sz w:val="24"/>
              </w:rPr>
              <w:t>；</w:t>
            </w:r>
          </w:p>
          <w:p w:rsidR="0030247B" w:rsidRDefault="0030247B" w:rsidP="0030247B">
            <w:pPr>
              <w:tabs>
                <w:tab w:val="left" w:pos="792"/>
              </w:tabs>
              <w:spacing w:line="360" w:lineRule="auto"/>
              <w:rPr>
                <w:rFonts w:hint="eastAsia"/>
                <w:sz w:val="24"/>
              </w:rPr>
            </w:pPr>
            <w:r>
              <w:rPr>
                <w:rFonts w:hint="eastAsia"/>
                <w:sz w:val="24"/>
              </w:rPr>
              <w:t>四、配件或选件要求：无</w:t>
            </w:r>
          </w:p>
          <w:p w:rsidR="0030247B" w:rsidRDefault="0030247B" w:rsidP="0030247B">
            <w:pPr>
              <w:tabs>
                <w:tab w:val="left" w:pos="792"/>
              </w:tabs>
              <w:spacing w:line="360" w:lineRule="auto"/>
              <w:rPr>
                <w:rFonts w:hint="eastAsia"/>
                <w:sz w:val="24"/>
              </w:rPr>
            </w:pPr>
          </w:p>
          <w:p w:rsidR="0030247B" w:rsidRDefault="0030247B" w:rsidP="0030247B">
            <w:pPr>
              <w:tabs>
                <w:tab w:val="left" w:pos="792"/>
              </w:tabs>
              <w:spacing w:line="360" w:lineRule="auto"/>
              <w:rPr>
                <w:rFonts w:hint="eastAsia"/>
                <w:sz w:val="24"/>
              </w:rPr>
            </w:pPr>
            <w:r>
              <w:rPr>
                <w:rFonts w:hint="eastAsia"/>
                <w:sz w:val="24"/>
              </w:rPr>
              <w:t>五、安装调试要求：无</w:t>
            </w:r>
          </w:p>
          <w:p w:rsidR="0030247B" w:rsidRDefault="0030247B" w:rsidP="0030247B">
            <w:pPr>
              <w:tabs>
                <w:tab w:val="left" w:pos="792"/>
              </w:tabs>
              <w:spacing w:line="360" w:lineRule="auto"/>
              <w:rPr>
                <w:rFonts w:hint="eastAsia"/>
                <w:sz w:val="24"/>
              </w:rPr>
            </w:pPr>
          </w:p>
          <w:p w:rsidR="0030247B" w:rsidRDefault="0030247B" w:rsidP="0030247B">
            <w:pPr>
              <w:tabs>
                <w:tab w:val="left" w:pos="792"/>
              </w:tabs>
              <w:spacing w:line="360" w:lineRule="auto"/>
              <w:rPr>
                <w:rFonts w:hint="eastAsia"/>
                <w:sz w:val="24"/>
              </w:rPr>
            </w:pPr>
            <w:r>
              <w:rPr>
                <w:rFonts w:hint="eastAsia"/>
                <w:sz w:val="24"/>
              </w:rPr>
              <w:t>六、溯源要求：按设备指标送广东省计量科学研究院</w:t>
            </w:r>
          </w:p>
          <w:p w:rsidR="00264002" w:rsidRPr="0030247B" w:rsidRDefault="00264002" w:rsidP="00264002">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30247B">
        <w:rPr>
          <w:rFonts w:ascii="宋体" w:hAnsi="宋体" w:hint="eastAsia"/>
          <w:sz w:val="24"/>
        </w:rPr>
        <w:t>GDJL-18/02-056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30247B">
        <w:rPr>
          <w:rFonts w:asciiTheme="minorEastAsia" w:hAnsiTheme="minorEastAsia" w:hint="eastAsia"/>
          <w:sz w:val="24"/>
        </w:rPr>
        <w:t>高频标准电感器组</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30247B">
        <w:rPr>
          <w:rFonts w:ascii="宋体" w:hAnsi="宋体" w:hint="eastAsia"/>
          <w:sz w:val="24"/>
        </w:rPr>
        <w:t>GDJL-18/02-056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30247B">
        <w:rPr>
          <w:rFonts w:ascii="宋体" w:hAnsi="宋体" w:hint="eastAsia"/>
          <w:bCs/>
          <w:sz w:val="24"/>
        </w:rPr>
        <w:t>GDJL-18/02-056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C8B" w:rsidRDefault="00617C8B" w:rsidP="004E6772">
      <w:r>
        <w:separator/>
      </w:r>
    </w:p>
  </w:endnote>
  <w:endnote w:type="continuationSeparator" w:id="1">
    <w:p w:rsidR="00617C8B" w:rsidRDefault="00617C8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imes">
    <w:panose1 w:val="02020603050405020304"/>
    <w:charset w:val="00"/>
    <w:family w:val="roman"/>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6B65C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0247B" w:rsidRPr="0030247B">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C8B" w:rsidRDefault="00617C8B" w:rsidP="004E6772">
      <w:r>
        <w:separator/>
      </w:r>
    </w:p>
  </w:footnote>
  <w:footnote w:type="continuationSeparator" w:id="1">
    <w:p w:rsidR="00617C8B" w:rsidRDefault="00617C8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30247B">
      <w:rPr>
        <w:rFonts w:ascii="宋体" w:hAnsi="宋体" w:cs="宋体" w:hint="eastAsia"/>
        <w:kern w:val="0"/>
        <w:sz w:val="21"/>
        <w:szCs w:val="21"/>
      </w:rPr>
      <w:t>高频标准电感器组</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30247B">
      <w:rPr>
        <w:rFonts w:hint="eastAsia"/>
        <w:sz w:val="21"/>
        <w:szCs w:val="21"/>
      </w:rPr>
      <w:t>高频标准电感器组</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1">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16"/>
  </w:num>
  <w:num w:numId="3">
    <w:abstractNumId w:val="15"/>
  </w:num>
  <w:num w:numId="4">
    <w:abstractNumId w:val="4"/>
  </w:num>
  <w:num w:numId="5">
    <w:abstractNumId w:val="3"/>
  </w:num>
  <w:num w:numId="6">
    <w:abstractNumId w:val="2"/>
  </w:num>
  <w:num w:numId="7">
    <w:abstractNumId w:val="12"/>
  </w:num>
  <w:num w:numId="8">
    <w:abstractNumId w:val="9"/>
  </w:num>
  <w:num w:numId="9">
    <w:abstractNumId w:val="8"/>
  </w:num>
  <w:num w:numId="10">
    <w:abstractNumId w:val="11"/>
  </w:num>
  <w:num w:numId="11">
    <w:abstractNumId w:val="14"/>
  </w:num>
  <w:num w:numId="12">
    <w:abstractNumId w:val="5"/>
  </w:num>
  <w:num w:numId="13">
    <w:abstractNumId w:val="17"/>
  </w:num>
  <w:num w:numId="14">
    <w:abstractNumId w:val="13"/>
  </w:num>
  <w:num w:numId="15">
    <w:abstractNumId w:val="0"/>
  </w:num>
  <w:num w:numId="16">
    <w:abstractNumId w:val="10"/>
  </w:num>
  <w:num w:numId="17">
    <w:abstractNumId w:val="7"/>
  </w:num>
  <w:num w:numId="18">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8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64002"/>
    <w:rsid w:val="00284754"/>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65C4"/>
    <w:rsid w:val="006C2120"/>
    <w:rsid w:val="006C2123"/>
    <w:rsid w:val="006C3EC5"/>
    <w:rsid w:val="006D1670"/>
    <w:rsid w:val="006D3C35"/>
    <w:rsid w:val="006D424D"/>
    <w:rsid w:val="006E03D8"/>
    <w:rsid w:val="006E206F"/>
    <w:rsid w:val="006E7288"/>
    <w:rsid w:val="006F0B17"/>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51ABB"/>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4395</Words>
  <Characters>25057</Characters>
  <Application>Microsoft Office Word</Application>
  <DocSecurity>0</DocSecurity>
  <Lines>208</Lines>
  <Paragraphs>58</Paragraphs>
  <ScaleCrop>false</ScaleCrop>
  <Company>Lenovo</Company>
  <LinksUpToDate>false</LinksUpToDate>
  <CharactersWithSpaces>29394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2015-12-14T05:56:00Z</cp:lastPrinted>
  <dcterms:created xsi:type="dcterms:W3CDTF">2018-02-06T03:22:00Z</dcterms:created>
  <dcterms:modified xsi:type="dcterms:W3CDTF">2018-02-06T03:24:00Z</dcterms:modified>
</cp:coreProperties>
</file>