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936308">
        <w:rPr>
          <w:rFonts w:ascii="宋体" w:hAnsi="宋体" w:cs="宋体" w:hint="eastAsia"/>
          <w:b/>
          <w:kern w:val="0"/>
          <w:sz w:val="44"/>
          <w:szCs w:val="44"/>
        </w:rPr>
        <w:t>充电平板测试仪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936308">
        <w:rPr>
          <w:rFonts w:ascii="仿宋_GB2312" w:eastAsia="仿宋_GB2312" w:hint="eastAsia"/>
          <w:b/>
          <w:sz w:val="36"/>
          <w:szCs w:val="36"/>
        </w:rPr>
        <w:t>GDJL-18/02-032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22651" w:rsidP="00872656">
      <w:pPr>
        <w:pStyle w:val="10"/>
        <w:tabs>
          <w:tab w:val="right" w:leader="dot" w:pos="9402"/>
        </w:tabs>
        <w:rPr>
          <w:rFonts w:eastAsiaTheme="minorEastAsia" w:cstheme="minorBidi"/>
          <w:b w:val="0"/>
          <w:bCs w:val="0"/>
          <w:caps w:val="0"/>
          <w:noProof/>
          <w:sz w:val="21"/>
          <w:szCs w:val="21"/>
        </w:rPr>
      </w:pPr>
      <w:r w:rsidRPr="00122651">
        <w:rPr>
          <w:sz w:val="21"/>
          <w:szCs w:val="21"/>
        </w:rPr>
        <w:fldChar w:fldCharType="begin"/>
      </w:r>
      <w:r w:rsidR="00E34B45" w:rsidRPr="00872656">
        <w:rPr>
          <w:sz w:val="21"/>
          <w:szCs w:val="21"/>
        </w:rPr>
        <w:instrText xml:space="preserve"> TOC \o "1-3" \h \z \u </w:instrText>
      </w:r>
      <w:r w:rsidRPr="0012265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2265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2265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2265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2265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36308">
        <w:rPr>
          <w:rFonts w:asciiTheme="minorEastAsia" w:hAnsiTheme="minorEastAsia" w:hint="eastAsia"/>
          <w:sz w:val="24"/>
        </w:rPr>
        <w:t>充电平板测试仪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36308">
        <w:rPr>
          <w:rFonts w:asciiTheme="minorEastAsia" w:eastAsiaTheme="minorEastAsia" w:hAnsiTheme="minorEastAsia" w:hint="eastAsia"/>
          <w:bCs/>
          <w:sz w:val="24"/>
        </w:rPr>
        <w:t>GDJL-18/02-032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36308">
        <w:rPr>
          <w:rFonts w:asciiTheme="minorEastAsia" w:hAnsiTheme="minorEastAsia" w:hint="eastAsia"/>
          <w:sz w:val="24"/>
        </w:rPr>
        <w:t>充电平板测试仪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936308"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充电平板测试仪</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936308">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936308">
              <w:rPr>
                <w:rFonts w:asciiTheme="minorEastAsia" w:hAnsiTheme="minorEastAsia" w:hint="eastAsia"/>
                <w:szCs w:val="21"/>
              </w:rPr>
              <w:t>充电平板测试仪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36308">
              <w:rPr>
                <w:rFonts w:asciiTheme="minorEastAsia" w:eastAsiaTheme="minorEastAsia" w:hAnsiTheme="minorEastAsia"/>
                <w:szCs w:val="21"/>
                <w:highlight w:val="yellow"/>
              </w:rPr>
              <w:t>GDJL-18/02-032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36308">
              <w:rPr>
                <w:rFonts w:asciiTheme="minorEastAsia" w:eastAsiaTheme="minorEastAsia" w:hAnsiTheme="minorEastAsia"/>
                <w:szCs w:val="21"/>
              </w:rPr>
              <w:t>GDJL-18/02-032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D076EC">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936308" w:rsidP="00D84B43">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充电平板测试仪</w:t>
            </w:r>
          </w:p>
        </w:tc>
        <w:tc>
          <w:tcPr>
            <w:tcW w:w="1406"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F05328" w:rsidP="00D84B43">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D84B43">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9E37C2" w:rsidRDefault="009E37C2" w:rsidP="009E37C2">
            <w:pPr>
              <w:tabs>
                <w:tab w:val="left" w:pos="792"/>
              </w:tabs>
              <w:spacing w:line="360" w:lineRule="auto"/>
              <w:rPr>
                <w:rFonts w:hint="eastAsia"/>
                <w:sz w:val="24"/>
              </w:rPr>
            </w:pPr>
            <w:r>
              <w:rPr>
                <w:rFonts w:hint="eastAsia"/>
                <w:sz w:val="24"/>
              </w:rPr>
              <w:t>一、外观要求：无损坏、无裂痕、无刮花。</w:t>
            </w:r>
          </w:p>
          <w:p w:rsidR="009E37C2" w:rsidRDefault="009E37C2" w:rsidP="009E37C2">
            <w:pPr>
              <w:tabs>
                <w:tab w:val="left" w:pos="792"/>
              </w:tabs>
              <w:spacing w:line="360" w:lineRule="auto"/>
              <w:rPr>
                <w:sz w:val="24"/>
              </w:rPr>
            </w:pPr>
            <w:r>
              <w:rPr>
                <w:rFonts w:hint="eastAsia"/>
                <w:sz w:val="24"/>
              </w:rPr>
              <w:t>二、功能指标要求</w:t>
            </w:r>
            <w:r>
              <w:rPr>
                <w:sz w:val="24"/>
              </w:rPr>
              <w:t> </w:t>
            </w:r>
          </w:p>
          <w:p w:rsidR="009E37C2" w:rsidRDefault="009E37C2" w:rsidP="009E37C2">
            <w:pPr>
              <w:tabs>
                <w:tab w:val="left" w:pos="792"/>
              </w:tabs>
              <w:spacing w:line="360" w:lineRule="auto"/>
              <w:ind w:firstLineChars="100" w:firstLine="240"/>
              <w:rPr>
                <w:rFonts w:hint="eastAsia"/>
                <w:sz w:val="24"/>
              </w:rPr>
            </w:pPr>
            <w:r>
              <w:rPr>
                <w:sz w:val="24"/>
              </w:rPr>
              <w:t>用于检测离子设备和各种静电控制产品</w:t>
            </w:r>
            <w:r>
              <w:rPr>
                <w:sz w:val="24"/>
              </w:rPr>
              <w:br/>
              <w:t xml:space="preserve">    </w:t>
            </w:r>
            <w:r>
              <w:rPr>
                <w:sz w:val="24"/>
              </w:rPr>
              <w:t>测试时仪器的充电平板部分和显示区可以分离，方便操作</w:t>
            </w:r>
            <w:r>
              <w:rPr>
                <w:sz w:val="24"/>
              </w:rPr>
              <w:br/>
              <w:t xml:space="preserve">    </w:t>
            </w:r>
            <w:r>
              <w:rPr>
                <w:sz w:val="24"/>
              </w:rPr>
              <w:t>符合标准：</w:t>
            </w:r>
            <w:r>
              <w:rPr>
                <w:sz w:val="24"/>
              </w:rPr>
              <w:t>ESD-S3.1</w:t>
            </w:r>
          </w:p>
          <w:p w:rsidR="009E37C2" w:rsidRDefault="009E37C2" w:rsidP="009E37C2">
            <w:pPr>
              <w:numPr>
                <w:ilvl w:val="0"/>
                <w:numId w:val="37"/>
              </w:numPr>
              <w:tabs>
                <w:tab w:val="left" w:pos="792"/>
              </w:tabs>
              <w:spacing w:line="360" w:lineRule="auto"/>
              <w:rPr>
                <w:rFonts w:hint="eastAsia"/>
                <w:sz w:val="24"/>
              </w:rPr>
            </w:pPr>
            <w:r>
              <w:rPr>
                <w:rFonts w:hint="eastAsia"/>
                <w:sz w:val="24"/>
              </w:rPr>
              <w:t>性能指标要求</w:t>
            </w:r>
          </w:p>
          <w:p w:rsidR="009E37C2" w:rsidRDefault="009E37C2" w:rsidP="009E37C2">
            <w:pPr>
              <w:tabs>
                <w:tab w:val="left" w:pos="792"/>
              </w:tabs>
              <w:spacing w:line="360" w:lineRule="auto"/>
              <w:rPr>
                <w:rFonts w:hint="eastAsia"/>
                <w:sz w:val="24"/>
              </w:rPr>
            </w:pPr>
            <w:r>
              <w:rPr>
                <w:rFonts w:hint="eastAsia"/>
                <w:sz w:val="24"/>
              </w:rPr>
              <w:t>1.</w:t>
            </w:r>
            <w:r>
              <w:rPr>
                <w:rFonts w:hint="eastAsia"/>
                <w:sz w:val="24"/>
              </w:rPr>
              <w:t>电压范围：</w:t>
            </w:r>
            <w:r>
              <w:rPr>
                <w:rFonts w:hint="eastAsia"/>
                <w:sz w:val="24"/>
              </w:rPr>
              <w:t>1000V-100V</w:t>
            </w:r>
          </w:p>
          <w:p w:rsidR="009E37C2" w:rsidRDefault="009E37C2" w:rsidP="009E37C2">
            <w:pPr>
              <w:tabs>
                <w:tab w:val="left" w:pos="792"/>
              </w:tabs>
              <w:spacing w:line="360" w:lineRule="auto"/>
              <w:rPr>
                <w:rFonts w:hint="eastAsia"/>
                <w:sz w:val="24"/>
              </w:rPr>
            </w:pPr>
            <w:r>
              <w:rPr>
                <w:rFonts w:hint="eastAsia"/>
                <w:sz w:val="24"/>
              </w:rPr>
              <w:t>2.</w:t>
            </w:r>
            <w:r>
              <w:rPr>
                <w:rFonts w:hint="eastAsia"/>
                <w:sz w:val="24"/>
              </w:rPr>
              <w:t>电压精度：±</w:t>
            </w:r>
            <w:r>
              <w:rPr>
                <w:rFonts w:hint="eastAsia"/>
                <w:sz w:val="24"/>
              </w:rPr>
              <w:t>0.1%</w:t>
            </w:r>
          </w:p>
          <w:p w:rsidR="009E37C2" w:rsidRDefault="009E37C2" w:rsidP="009E37C2">
            <w:pPr>
              <w:tabs>
                <w:tab w:val="left" w:pos="792"/>
              </w:tabs>
              <w:spacing w:line="360" w:lineRule="auto"/>
              <w:rPr>
                <w:rFonts w:hint="eastAsia"/>
                <w:sz w:val="24"/>
              </w:rPr>
            </w:pPr>
            <w:r>
              <w:rPr>
                <w:rFonts w:hint="eastAsia"/>
                <w:sz w:val="24"/>
              </w:rPr>
              <w:t>四、配件或选件要求：无</w:t>
            </w:r>
          </w:p>
          <w:p w:rsidR="009E37C2" w:rsidRDefault="009E37C2" w:rsidP="009E37C2">
            <w:pPr>
              <w:tabs>
                <w:tab w:val="left" w:pos="792"/>
              </w:tabs>
              <w:spacing w:line="360" w:lineRule="auto"/>
              <w:rPr>
                <w:rFonts w:hint="eastAsia"/>
                <w:sz w:val="24"/>
              </w:rPr>
            </w:pPr>
            <w:r>
              <w:rPr>
                <w:rFonts w:hint="eastAsia"/>
                <w:sz w:val="24"/>
              </w:rPr>
              <w:t>五、安装调试要求：无</w:t>
            </w:r>
          </w:p>
          <w:p w:rsidR="009E37C2" w:rsidRDefault="009E37C2" w:rsidP="009E37C2">
            <w:pPr>
              <w:tabs>
                <w:tab w:val="left" w:pos="792"/>
              </w:tabs>
              <w:spacing w:line="360" w:lineRule="auto"/>
              <w:rPr>
                <w:rFonts w:hint="eastAsia"/>
                <w:sz w:val="24"/>
              </w:rPr>
            </w:pPr>
            <w:r>
              <w:rPr>
                <w:rFonts w:hint="eastAsia"/>
                <w:sz w:val="24"/>
              </w:rPr>
              <w:t>六、溯源要求：内校</w:t>
            </w:r>
          </w:p>
          <w:p w:rsidR="005F071B" w:rsidRPr="009E37C2" w:rsidRDefault="005F071B" w:rsidP="008367F3">
            <w:pPr>
              <w:tabs>
                <w:tab w:val="left" w:pos="792"/>
              </w:tabs>
              <w:rPr>
                <w:szCs w:val="21"/>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36308">
        <w:rPr>
          <w:rFonts w:ascii="宋体" w:hAnsi="宋体" w:hint="eastAsia"/>
          <w:sz w:val="24"/>
        </w:rPr>
        <w:t>GDJL-18/02-032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936308">
        <w:rPr>
          <w:rFonts w:asciiTheme="minorEastAsia" w:hAnsiTheme="minorEastAsia" w:hint="eastAsia"/>
          <w:sz w:val="24"/>
        </w:rPr>
        <w:t>充电平板测试仪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36308">
        <w:rPr>
          <w:rFonts w:ascii="宋体" w:hAnsi="宋体" w:hint="eastAsia"/>
          <w:sz w:val="24"/>
        </w:rPr>
        <w:t>GDJL-18/02-032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936308">
        <w:rPr>
          <w:rFonts w:ascii="宋体" w:hAnsi="宋体" w:hint="eastAsia"/>
          <w:bCs/>
          <w:sz w:val="24"/>
        </w:rPr>
        <w:t>GDJL-18/02-032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815" w:rsidRDefault="00F97815" w:rsidP="004E6772">
      <w:r>
        <w:separator/>
      </w:r>
    </w:p>
  </w:endnote>
  <w:endnote w:type="continuationSeparator" w:id="1">
    <w:p w:rsidR="00F97815" w:rsidRDefault="00F9781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Default="00C344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34497" w:rsidRPr="00EA057E" w:rsidRDefault="0012265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34497"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E37C2" w:rsidRPr="009E37C2">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34497" w:rsidRDefault="00C344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815" w:rsidRDefault="00F97815" w:rsidP="004E6772">
      <w:r>
        <w:separator/>
      </w:r>
    </w:p>
  </w:footnote>
  <w:footnote w:type="continuationSeparator" w:id="1">
    <w:p w:rsidR="00F97815" w:rsidRDefault="00F9781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56285">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36308">
      <w:rPr>
        <w:rFonts w:ascii="宋体" w:hAnsi="宋体" w:cs="宋体" w:hint="eastAsia"/>
        <w:kern w:val="0"/>
        <w:sz w:val="21"/>
        <w:szCs w:val="21"/>
      </w:rPr>
      <w:t>充电平板测试仪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56285">
      <w:rPr>
        <w:rFonts w:asciiTheme="minorEastAsia" w:hAnsiTheme="minorEastAsia" w:hint="eastAsia"/>
        <w:sz w:val="21"/>
        <w:szCs w:val="21"/>
      </w:rPr>
      <w:t xml:space="preserve">          </w:t>
    </w:r>
    <w:r w:rsidR="008367F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36308">
      <w:rPr>
        <w:rFonts w:ascii="宋体" w:hAnsi="宋体" w:cs="宋体" w:hint="eastAsia"/>
        <w:kern w:val="0"/>
        <w:sz w:val="21"/>
        <w:szCs w:val="21"/>
      </w:rPr>
      <w:t>充电平板测试仪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3"/>
  </w:num>
  <w:num w:numId="3">
    <w:abstractNumId w:val="32"/>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6"/>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1"/>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4"/>
  </w:num>
  <w:num w:numId="28">
    <w:abstractNumId w:val="5"/>
  </w:num>
  <w:num w:numId="29">
    <w:abstractNumId w:val="18"/>
  </w:num>
  <w:num w:numId="30">
    <w:abstractNumId w:val="4"/>
  </w:num>
  <w:num w:numId="31">
    <w:abstractNumId w:val="15"/>
  </w:num>
  <w:num w:numId="32">
    <w:abstractNumId w:val="35"/>
  </w:num>
  <w:num w:numId="33">
    <w:abstractNumId w:val="21"/>
  </w:num>
  <w:num w:numId="34">
    <w:abstractNumId w:val="30"/>
  </w:num>
  <w:num w:numId="35">
    <w:abstractNumId w:val="29"/>
  </w:num>
  <w:num w:numId="36">
    <w:abstractNumId w:val="14"/>
  </w:num>
  <w:num w:numId="37">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2496A"/>
    <w:rsid w:val="00631DE1"/>
    <w:rsid w:val="00631F95"/>
    <w:rsid w:val="00633855"/>
    <w:rsid w:val="00633B29"/>
    <w:rsid w:val="00634EE1"/>
    <w:rsid w:val="00651187"/>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56F8"/>
    <w:rsid w:val="00C86518"/>
    <w:rsid w:val="00C87297"/>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522D3"/>
    <w:rsid w:val="00F53439"/>
    <w:rsid w:val="00F54DF3"/>
    <w:rsid w:val="00F55D57"/>
    <w:rsid w:val="00F75E60"/>
    <w:rsid w:val="00F776D9"/>
    <w:rsid w:val="00F86738"/>
    <w:rsid w:val="00F87F4B"/>
    <w:rsid w:val="00F929D9"/>
    <w:rsid w:val="00F94D16"/>
    <w:rsid w:val="00F94E08"/>
    <w:rsid w:val="00F97815"/>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4392</Words>
  <Characters>25041</Characters>
  <Application>Microsoft Office Word</Application>
  <DocSecurity>0</DocSecurity>
  <Lines>208</Lines>
  <Paragraphs>58</Paragraphs>
  <ScaleCrop>false</ScaleCrop>
  <Company>Lenovo</Company>
  <LinksUpToDate>false</LinksUpToDate>
  <CharactersWithSpaces>29375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cp:lastPrinted>2015-12-14T05:56:00Z</cp:lastPrinted>
  <dcterms:created xsi:type="dcterms:W3CDTF">2018-02-01T09:35:00Z</dcterms:created>
  <dcterms:modified xsi:type="dcterms:W3CDTF">2018-02-02T03:01:00Z</dcterms:modified>
</cp:coreProperties>
</file>