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4055F4" w:rsidP="001A7A6B">
      <w:pPr>
        <w:spacing w:line="360" w:lineRule="auto"/>
        <w:jc w:val="center"/>
        <w:rPr>
          <w:b/>
          <w:bCs/>
          <w:sz w:val="44"/>
        </w:rPr>
      </w:pPr>
      <w:r>
        <w:rPr>
          <w:rFonts w:ascii="宋体" w:hAnsi="宋体" w:cs="宋体" w:hint="eastAsia"/>
          <w:b/>
          <w:kern w:val="0"/>
          <w:sz w:val="44"/>
          <w:szCs w:val="44"/>
        </w:rPr>
        <w:t>广电计量2018年液相色谱仪（食品）采购项目</w:t>
      </w:r>
    </w:p>
    <w:p w:rsidR="001A7A6B" w:rsidRPr="004055F4" w:rsidRDefault="001A7A6B" w:rsidP="001A7A6B">
      <w:pPr>
        <w:spacing w:line="360" w:lineRule="auto"/>
        <w:jc w:val="center"/>
        <w:rPr>
          <w:b/>
          <w:bCs/>
          <w:sz w:val="44"/>
        </w:rPr>
      </w:pPr>
    </w:p>
    <w:p w:rsidR="001A7A6B" w:rsidRPr="00D00024" w:rsidRDefault="001A7A6B" w:rsidP="001A7A6B">
      <w:pPr>
        <w:spacing w:line="360" w:lineRule="auto"/>
        <w:jc w:val="center"/>
        <w:rPr>
          <w:b/>
          <w:bCs/>
          <w:sz w:val="44"/>
        </w:rPr>
      </w:pPr>
    </w:p>
    <w:p w:rsidR="001A7A6B" w:rsidRPr="00E44233"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4055F4">
        <w:rPr>
          <w:rFonts w:ascii="仿宋_GB2312" w:eastAsia="仿宋_GB2312" w:hint="eastAsia"/>
          <w:color w:val="000000" w:themeColor="text1"/>
          <w:sz w:val="36"/>
          <w:szCs w:val="36"/>
        </w:rPr>
        <w:t>GDJL-18/11-302</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11</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1A7A6B" w:rsidP="001A7A6B">
      <w:pPr>
        <w:pStyle w:val="10"/>
        <w:tabs>
          <w:tab w:val="right" w:leader="dot" w:pos="9402"/>
        </w:tabs>
        <w:rPr>
          <w:rFonts w:eastAsiaTheme="minorEastAsia" w:cstheme="minorBidi"/>
          <w:b w:val="0"/>
          <w:bCs w:val="0"/>
          <w:caps w:val="0"/>
          <w:noProof/>
          <w:sz w:val="21"/>
          <w:szCs w:val="22"/>
        </w:rPr>
      </w:pPr>
      <w:r w:rsidRPr="00C6116C">
        <w:rPr>
          <w:sz w:val="21"/>
          <w:szCs w:val="21"/>
        </w:rPr>
        <w:fldChar w:fldCharType="begin"/>
      </w:r>
      <w:r w:rsidRPr="00C6116C">
        <w:rPr>
          <w:sz w:val="21"/>
          <w:szCs w:val="21"/>
        </w:rPr>
        <w:instrText xml:space="preserve"> TOC \o "1-3" \h \z \u </w:instrText>
      </w:r>
      <w:r w:rsidRPr="00C6116C">
        <w:rPr>
          <w:sz w:val="21"/>
          <w:szCs w:val="21"/>
        </w:rPr>
        <w:fldChar w:fldCharType="separate"/>
      </w:r>
      <w:hyperlink w:anchor="_Toc523836937" w:history="1">
        <w:r w:rsidRPr="000D20EF">
          <w:rPr>
            <w:rStyle w:val="ae"/>
            <w:rFonts w:hint="eastAsia"/>
            <w:noProof/>
          </w:rPr>
          <w:t>目</w:t>
        </w:r>
        <w:r w:rsidRPr="000D20EF">
          <w:rPr>
            <w:rStyle w:val="ae"/>
            <w:noProof/>
          </w:rPr>
          <w:t xml:space="preserve"> </w:t>
        </w:r>
        <w:r w:rsidRPr="000D20EF">
          <w:rPr>
            <w:rStyle w:val="ae"/>
            <w:rFonts w:hint="eastAsia"/>
            <w:noProof/>
          </w:rPr>
          <w:t>录</w:t>
        </w:r>
        <w:r>
          <w:rPr>
            <w:noProof/>
            <w:webHidden/>
          </w:rPr>
          <w:tab/>
        </w:r>
        <w:r>
          <w:rPr>
            <w:noProof/>
            <w:webHidden/>
          </w:rPr>
          <w:fldChar w:fldCharType="begin"/>
        </w:r>
        <w:r>
          <w:rPr>
            <w:noProof/>
            <w:webHidden/>
          </w:rPr>
          <w:instrText xml:space="preserve"> PAGEREF _Toc523836937 \h </w:instrText>
        </w:r>
        <w:r>
          <w:rPr>
            <w:noProof/>
            <w:webHidden/>
          </w:rPr>
        </w:r>
        <w:r>
          <w:rPr>
            <w:noProof/>
            <w:webHidden/>
          </w:rPr>
          <w:fldChar w:fldCharType="separate"/>
        </w:r>
        <w:r>
          <w:rPr>
            <w:noProof/>
            <w:webHidden/>
          </w:rPr>
          <w:t>2</w:t>
        </w:r>
        <w:r>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sidR="001A7A6B">
          <w:rPr>
            <w:noProof/>
            <w:webHidden/>
          </w:rPr>
          <w:fldChar w:fldCharType="begin"/>
        </w:r>
        <w:r w:rsidR="001A7A6B">
          <w:rPr>
            <w:noProof/>
            <w:webHidden/>
          </w:rPr>
          <w:instrText xml:space="preserve"> PAGEREF _Toc523836938 \h </w:instrText>
        </w:r>
        <w:r w:rsidR="001A7A6B">
          <w:rPr>
            <w:noProof/>
            <w:webHidden/>
          </w:rPr>
        </w:r>
        <w:r w:rsidR="001A7A6B">
          <w:rPr>
            <w:noProof/>
            <w:webHidden/>
          </w:rPr>
          <w:fldChar w:fldCharType="separate"/>
        </w:r>
        <w:r w:rsidR="001A7A6B">
          <w:rPr>
            <w:noProof/>
            <w:webHidden/>
          </w:rPr>
          <w:t>1</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sidR="001A7A6B">
          <w:rPr>
            <w:noProof/>
            <w:webHidden/>
          </w:rPr>
          <w:fldChar w:fldCharType="begin"/>
        </w:r>
        <w:r w:rsidR="001A7A6B">
          <w:rPr>
            <w:noProof/>
            <w:webHidden/>
          </w:rPr>
          <w:instrText xml:space="preserve"> PAGEREF _Toc523836939 \h </w:instrText>
        </w:r>
        <w:r w:rsidR="001A7A6B">
          <w:rPr>
            <w:noProof/>
            <w:webHidden/>
          </w:rPr>
        </w:r>
        <w:r w:rsidR="001A7A6B">
          <w:rPr>
            <w:noProof/>
            <w:webHidden/>
          </w:rPr>
          <w:fldChar w:fldCharType="separate"/>
        </w:r>
        <w:r w:rsidR="001A7A6B">
          <w:rPr>
            <w:noProof/>
            <w:webHidden/>
          </w:rPr>
          <w:t>2</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sidR="001A7A6B">
          <w:rPr>
            <w:noProof/>
            <w:webHidden/>
          </w:rPr>
          <w:fldChar w:fldCharType="begin"/>
        </w:r>
        <w:r w:rsidR="001A7A6B">
          <w:rPr>
            <w:noProof/>
            <w:webHidden/>
          </w:rPr>
          <w:instrText xml:space="preserve"> PAGEREF _Toc523836940 \h </w:instrText>
        </w:r>
        <w:r w:rsidR="001A7A6B">
          <w:rPr>
            <w:noProof/>
            <w:webHidden/>
          </w:rPr>
        </w:r>
        <w:r w:rsidR="001A7A6B">
          <w:rPr>
            <w:noProof/>
            <w:webHidden/>
          </w:rPr>
          <w:fldChar w:fldCharType="separate"/>
        </w:r>
        <w:r w:rsidR="001A7A6B">
          <w:rPr>
            <w:noProof/>
            <w:webHidden/>
          </w:rPr>
          <w:t>2</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sidR="001A7A6B">
          <w:rPr>
            <w:noProof/>
            <w:webHidden/>
          </w:rPr>
          <w:fldChar w:fldCharType="begin"/>
        </w:r>
        <w:r w:rsidR="001A7A6B">
          <w:rPr>
            <w:noProof/>
            <w:webHidden/>
          </w:rPr>
          <w:instrText xml:space="preserve"> PAGEREF _Toc523836941 \h </w:instrText>
        </w:r>
        <w:r w:rsidR="001A7A6B">
          <w:rPr>
            <w:noProof/>
            <w:webHidden/>
          </w:rPr>
        </w:r>
        <w:r w:rsidR="001A7A6B">
          <w:rPr>
            <w:noProof/>
            <w:webHidden/>
          </w:rPr>
          <w:fldChar w:fldCharType="separate"/>
        </w:r>
        <w:r w:rsidR="001A7A6B">
          <w:rPr>
            <w:noProof/>
            <w:webHidden/>
          </w:rPr>
          <w:t>4</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sidR="001A7A6B">
          <w:rPr>
            <w:noProof/>
            <w:webHidden/>
          </w:rPr>
          <w:fldChar w:fldCharType="begin"/>
        </w:r>
        <w:r w:rsidR="001A7A6B">
          <w:rPr>
            <w:noProof/>
            <w:webHidden/>
          </w:rPr>
          <w:instrText xml:space="preserve"> PAGEREF _Toc523836942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sidR="001A7A6B">
          <w:rPr>
            <w:noProof/>
            <w:webHidden/>
          </w:rPr>
          <w:fldChar w:fldCharType="begin"/>
        </w:r>
        <w:r w:rsidR="001A7A6B">
          <w:rPr>
            <w:noProof/>
            <w:webHidden/>
          </w:rPr>
          <w:instrText xml:space="preserve"> PAGEREF _Toc523836943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sidR="001A7A6B">
          <w:rPr>
            <w:noProof/>
            <w:webHidden/>
          </w:rPr>
          <w:fldChar w:fldCharType="begin"/>
        </w:r>
        <w:r w:rsidR="001A7A6B">
          <w:rPr>
            <w:noProof/>
            <w:webHidden/>
          </w:rPr>
          <w:instrText xml:space="preserve"> PAGEREF _Toc523836944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sidR="001A7A6B">
          <w:rPr>
            <w:noProof/>
            <w:webHidden/>
          </w:rPr>
          <w:fldChar w:fldCharType="begin"/>
        </w:r>
        <w:r w:rsidR="001A7A6B">
          <w:rPr>
            <w:noProof/>
            <w:webHidden/>
          </w:rPr>
          <w:instrText xml:space="preserve"> PAGEREF _Toc523836945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sidR="001A7A6B">
          <w:rPr>
            <w:noProof/>
            <w:webHidden/>
          </w:rPr>
          <w:fldChar w:fldCharType="begin"/>
        </w:r>
        <w:r w:rsidR="001A7A6B">
          <w:rPr>
            <w:noProof/>
            <w:webHidden/>
          </w:rPr>
          <w:instrText xml:space="preserve"> PAGEREF _Toc523836946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sidR="001A7A6B">
          <w:rPr>
            <w:noProof/>
            <w:webHidden/>
          </w:rPr>
          <w:fldChar w:fldCharType="begin"/>
        </w:r>
        <w:r w:rsidR="001A7A6B">
          <w:rPr>
            <w:noProof/>
            <w:webHidden/>
          </w:rPr>
          <w:instrText xml:space="preserve"> PAGEREF _Toc523836947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sidR="001A7A6B">
          <w:rPr>
            <w:noProof/>
            <w:webHidden/>
          </w:rPr>
          <w:fldChar w:fldCharType="begin"/>
        </w:r>
        <w:r w:rsidR="001A7A6B">
          <w:rPr>
            <w:noProof/>
            <w:webHidden/>
          </w:rPr>
          <w:instrText xml:space="preserve"> PAGEREF _Toc523836948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sidR="001A7A6B">
          <w:rPr>
            <w:noProof/>
            <w:webHidden/>
          </w:rPr>
          <w:fldChar w:fldCharType="begin"/>
        </w:r>
        <w:r w:rsidR="001A7A6B">
          <w:rPr>
            <w:noProof/>
            <w:webHidden/>
          </w:rPr>
          <w:instrText xml:space="preserve"> PAGEREF _Toc523836949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sidR="001A7A6B">
          <w:rPr>
            <w:noProof/>
            <w:webHidden/>
          </w:rPr>
          <w:fldChar w:fldCharType="begin"/>
        </w:r>
        <w:r w:rsidR="001A7A6B">
          <w:rPr>
            <w:noProof/>
            <w:webHidden/>
          </w:rPr>
          <w:instrText xml:space="preserve"> PAGEREF _Toc523836950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sidR="001A7A6B">
          <w:rPr>
            <w:noProof/>
            <w:webHidden/>
          </w:rPr>
          <w:fldChar w:fldCharType="begin"/>
        </w:r>
        <w:r w:rsidR="001A7A6B">
          <w:rPr>
            <w:noProof/>
            <w:webHidden/>
          </w:rPr>
          <w:instrText xml:space="preserve"> PAGEREF _Toc523836951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sidR="001A7A6B">
          <w:rPr>
            <w:noProof/>
            <w:webHidden/>
          </w:rPr>
          <w:fldChar w:fldCharType="begin"/>
        </w:r>
        <w:r w:rsidR="001A7A6B">
          <w:rPr>
            <w:noProof/>
            <w:webHidden/>
          </w:rPr>
          <w:instrText xml:space="preserve"> PAGEREF _Toc523836952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sidR="001A7A6B">
          <w:rPr>
            <w:noProof/>
            <w:webHidden/>
          </w:rPr>
          <w:fldChar w:fldCharType="begin"/>
        </w:r>
        <w:r w:rsidR="001A7A6B">
          <w:rPr>
            <w:noProof/>
            <w:webHidden/>
          </w:rPr>
          <w:instrText xml:space="preserve"> PAGEREF _Toc523836953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sidR="001A7A6B">
          <w:rPr>
            <w:noProof/>
            <w:webHidden/>
          </w:rPr>
          <w:fldChar w:fldCharType="begin"/>
        </w:r>
        <w:r w:rsidR="001A7A6B">
          <w:rPr>
            <w:noProof/>
            <w:webHidden/>
          </w:rPr>
          <w:instrText xml:space="preserve"> PAGEREF _Toc523836954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sidR="001A7A6B">
          <w:rPr>
            <w:noProof/>
            <w:webHidden/>
          </w:rPr>
          <w:fldChar w:fldCharType="begin"/>
        </w:r>
        <w:r w:rsidR="001A7A6B">
          <w:rPr>
            <w:noProof/>
            <w:webHidden/>
          </w:rPr>
          <w:instrText xml:space="preserve"> PAGEREF _Toc523836955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sidR="001A7A6B">
          <w:rPr>
            <w:noProof/>
            <w:webHidden/>
          </w:rPr>
          <w:fldChar w:fldCharType="begin"/>
        </w:r>
        <w:r w:rsidR="001A7A6B">
          <w:rPr>
            <w:noProof/>
            <w:webHidden/>
          </w:rPr>
          <w:instrText xml:space="preserve"> PAGEREF _Toc523836956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sidR="001A7A6B">
          <w:rPr>
            <w:noProof/>
            <w:webHidden/>
          </w:rPr>
          <w:fldChar w:fldCharType="begin"/>
        </w:r>
        <w:r w:rsidR="001A7A6B">
          <w:rPr>
            <w:noProof/>
            <w:webHidden/>
          </w:rPr>
          <w:instrText xml:space="preserve"> PAGEREF _Toc523836957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sidR="001A7A6B">
          <w:rPr>
            <w:noProof/>
            <w:webHidden/>
          </w:rPr>
          <w:fldChar w:fldCharType="begin"/>
        </w:r>
        <w:r w:rsidR="001A7A6B">
          <w:rPr>
            <w:noProof/>
            <w:webHidden/>
          </w:rPr>
          <w:instrText xml:space="preserve"> PAGEREF _Toc523836958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sidR="001A7A6B">
          <w:rPr>
            <w:noProof/>
            <w:webHidden/>
          </w:rPr>
          <w:fldChar w:fldCharType="begin"/>
        </w:r>
        <w:r w:rsidR="001A7A6B">
          <w:rPr>
            <w:noProof/>
            <w:webHidden/>
          </w:rPr>
          <w:instrText xml:space="preserve"> PAGEREF _Toc523836959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sidR="001A7A6B">
          <w:rPr>
            <w:noProof/>
            <w:webHidden/>
          </w:rPr>
          <w:fldChar w:fldCharType="begin"/>
        </w:r>
        <w:r w:rsidR="001A7A6B">
          <w:rPr>
            <w:noProof/>
            <w:webHidden/>
          </w:rPr>
          <w:instrText xml:space="preserve"> PAGEREF _Toc523836960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sidR="001A7A6B">
          <w:rPr>
            <w:noProof/>
            <w:webHidden/>
          </w:rPr>
          <w:fldChar w:fldCharType="begin"/>
        </w:r>
        <w:r w:rsidR="001A7A6B">
          <w:rPr>
            <w:noProof/>
            <w:webHidden/>
          </w:rPr>
          <w:instrText xml:space="preserve"> PAGEREF _Toc523836961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sidR="001A7A6B">
          <w:rPr>
            <w:noProof/>
            <w:webHidden/>
          </w:rPr>
          <w:fldChar w:fldCharType="begin"/>
        </w:r>
        <w:r w:rsidR="001A7A6B">
          <w:rPr>
            <w:noProof/>
            <w:webHidden/>
          </w:rPr>
          <w:instrText xml:space="preserve"> PAGEREF _Toc523836962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sidR="001A7A6B">
          <w:rPr>
            <w:noProof/>
            <w:webHidden/>
          </w:rPr>
          <w:fldChar w:fldCharType="begin"/>
        </w:r>
        <w:r w:rsidR="001A7A6B">
          <w:rPr>
            <w:noProof/>
            <w:webHidden/>
          </w:rPr>
          <w:instrText xml:space="preserve"> PAGEREF _Toc523836963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sidR="001A7A6B">
          <w:rPr>
            <w:noProof/>
            <w:webHidden/>
          </w:rPr>
          <w:fldChar w:fldCharType="begin"/>
        </w:r>
        <w:r w:rsidR="001A7A6B">
          <w:rPr>
            <w:noProof/>
            <w:webHidden/>
          </w:rPr>
          <w:instrText xml:space="preserve"> PAGEREF _Toc523836964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sidR="001A7A6B">
          <w:rPr>
            <w:noProof/>
            <w:webHidden/>
          </w:rPr>
          <w:fldChar w:fldCharType="begin"/>
        </w:r>
        <w:r w:rsidR="001A7A6B">
          <w:rPr>
            <w:noProof/>
            <w:webHidden/>
          </w:rPr>
          <w:instrText xml:space="preserve"> PAGEREF _Toc523836965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sidR="001A7A6B">
          <w:rPr>
            <w:noProof/>
            <w:webHidden/>
          </w:rPr>
          <w:fldChar w:fldCharType="begin"/>
        </w:r>
        <w:r w:rsidR="001A7A6B">
          <w:rPr>
            <w:noProof/>
            <w:webHidden/>
          </w:rPr>
          <w:instrText xml:space="preserve"> PAGEREF _Toc523836966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sidR="001A7A6B">
          <w:rPr>
            <w:noProof/>
            <w:webHidden/>
          </w:rPr>
          <w:fldChar w:fldCharType="begin"/>
        </w:r>
        <w:r w:rsidR="001A7A6B">
          <w:rPr>
            <w:noProof/>
            <w:webHidden/>
          </w:rPr>
          <w:instrText xml:space="preserve"> PAGEREF _Toc523836967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sidR="001A7A6B">
          <w:rPr>
            <w:noProof/>
            <w:webHidden/>
          </w:rPr>
          <w:fldChar w:fldCharType="begin"/>
        </w:r>
        <w:r w:rsidR="001A7A6B">
          <w:rPr>
            <w:noProof/>
            <w:webHidden/>
          </w:rPr>
          <w:instrText xml:space="preserve"> PAGEREF _Toc523836968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sidR="001A7A6B">
          <w:rPr>
            <w:noProof/>
            <w:webHidden/>
          </w:rPr>
          <w:fldChar w:fldCharType="begin"/>
        </w:r>
        <w:r w:rsidR="001A7A6B">
          <w:rPr>
            <w:noProof/>
            <w:webHidden/>
          </w:rPr>
          <w:instrText xml:space="preserve"> PAGEREF _Toc523836969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sidR="001A7A6B">
          <w:rPr>
            <w:noProof/>
            <w:webHidden/>
          </w:rPr>
          <w:fldChar w:fldCharType="begin"/>
        </w:r>
        <w:r w:rsidR="001A7A6B">
          <w:rPr>
            <w:noProof/>
            <w:webHidden/>
          </w:rPr>
          <w:instrText xml:space="preserve"> PAGEREF _Toc523836971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sidR="001A7A6B">
          <w:rPr>
            <w:noProof/>
            <w:webHidden/>
          </w:rPr>
          <w:fldChar w:fldCharType="begin"/>
        </w:r>
        <w:r w:rsidR="001A7A6B">
          <w:rPr>
            <w:noProof/>
            <w:webHidden/>
          </w:rPr>
          <w:instrText xml:space="preserve"> PAGEREF _Toc523836972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sidR="001A7A6B">
          <w:rPr>
            <w:noProof/>
            <w:webHidden/>
          </w:rPr>
          <w:fldChar w:fldCharType="begin"/>
        </w:r>
        <w:r w:rsidR="001A7A6B">
          <w:rPr>
            <w:noProof/>
            <w:webHidden/>
          </w:rPr>
          <w:instrText xml:space="preserve"> PAGEREF _Toc523836973 \h </w:instrText>
        </w:r>
        <w:r w:rsidR="001A7A6B">
          <w:rPr>
            <w:noProof/>
            <w:webHidden/>
          </w:rPr>
        </w:r>
        <w:r w:rsidR="001A7A6B">
          <w:rPr>
            <w:noProof/>
            <w:webHidden/>
          </w:rPr>
          <w:fldChar w:fldCharType="separate"/>
        </w:r>
        <w:r w:rsidR="001A7A6B">
          <w:rPr>
            <w:noProof/>
            <w:webHidden/>
          </w:rPr>
          <w:t>14</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sidR="001A7A6B">
          <w:rPr>
            <w:noProof/>
            <w:webHidden/>
          </w:rPr>
          <w:fldChar w:fldCharType="begin"/>
        </w:r>
        <w:r w:rsidR="001A7A6B">
          <w:rPr>
            <w:noProof/>
            <w:webHidden/>
          </w:rPr>
          <w:instrText xml:space="preserve"> PAGEREF _Toc523836974 \h </w:instrText>
        </w:r>
        <w:r w:rsidR="001A7A6B">
          <w:rPr>
            <w:noProof/>
            <w:webHidden/>
          </w:rPr>
        </w:r>
        <w:r w:rsidR="001A7A6B">
          <w:rPr>
            <w:noProof/>
            <w:webHidden/>
          </w:rPr>
          <w:fldChar w:fldCharType="separate"/>
        </w:r>
        <w:r w:rsidR="001A7A6B">
          <w:rPr>
            <w:noProof/>
            <w:webHidden/>
          </w:rPr>
          <w:t>14</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sidR="001A7A6B">
          <w:rPr>
            <w:noProof/>
            <w:webHidden/>
          </w:rPr>
          <w:fldChar w:fldCharType="begin"/>
        </w:r>
        <w:r w:rsidR="001A7A6B">
          <w:rPr>
            <w:noProof/>
            <w:webHidden/>
          </w:rPr>
          <w:instrText xml:space="preserve"> PAGEREF _Toc523836975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sidR="001A7A6B">
          <w:rPr>
            <w:noProof/>
            <w:webHidden/>
          </w:rPr>
          <w:fldChar w:fldCharType="begin"/>
        </w:r>
        <w:r w:rsidR="001A7A6B">
          <w:rPr>
            <w:noProof/>
            <w:webHidden/>
          </w:rPr>
          <w:instrText xml:space="preserve"> PAGEREF _Toc523836976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sidR="001A7A6B">
          <w:rPr>
            <w:noProof/>
            <w:webHidden/>
          </w:rPr>
          <w:fldChar w:fldCharType="begin"/>
        </w:r>
        <w:r w:rsidR="001A7A6B">
          <w:rPr>
            <w:noProof/>
            <w:webHidden/>
          </w:rPr>
          <w:instrText xml:space="preserve"> PAGEREF _Toc523836979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sidR="001A7A6B">
          <w:rPr>
            <w:noProof/>
            <w:webHidden/>
          </w:rPr>
          <w:fldChar w:fldCharType="begin"/>
        </w:r>
        <w:r w:rsidR="001A7A6B">
          <w:rPr>
            <w:noProof/>
            <w:webHidden/>
          </w:rPr>
          <w:instrText xml:space="preserve"> PAGEREF _Toc523836980 \h </w:instrText>
        </w:r>
        <w:r w:rsidR="001A7A6B">
          <w:rPr>
            <w:noProof/>
            <w:webHidden/>
          </w:rPr>
        </w:r>
        <w:r w:rsidR="001A7A6B">
          <w:rPr>
            <w:noProof/>
            <w:webHidden/>
          </w:rPr>
          <w:fldChar w:fldCharType="separate"/>
        </w:r>
        <w:r w:rsidR="001A7A6B">
          <w:rPr>
            <w:noProof/>
            <w:webHidden/>
          </w:rPr>
          <w:t>16</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sidR="001A7A6B">
          <w:rPr>
            <w:noProof/>
            <w:webHidden/>
          </w:rPr>
          <w:fldChar w:fldCharType="begin"/>
        </w:r>
        <w:r w:rsidR="001A7A6B">
          <w:rPr>
            <w:noProof/>
            <w:webHidden/>
          </w:rPr>
          <w:instrText xml:space="preserve"> PAGEREF _Toc523836981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sidR="001A7A6B">
          <w:rPr>
            <w:noProof/>
            <w:webHidden/>
          </w:rPr>
          <w:fldChar w:fldCharType="begin"/>
        </w:r>
        <w:r w:rsidR="001A7A6B">
          <w:rPr>
            <w:noProof/>
            <w:webHidden/>
          </w:rPr>
          <w:instrText xml:space="preserve"> PAGEREF _Toc523836982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sidR="001A7A6B">
          <w:rPr>
            <w:noProof/>
            <w:webHidden/>
          </w:rPr>
          <w:fldChar w:fldCharType="begin"/>
        </w:r>
        <w:r w:rsidR="001A7A6B">
          <w:rPr>
            <w:noProof/>
            <w:webHidden/>
          </w:rPr>
          <w:instrText xml:space="preserve"> PAGEREF _Toc523836983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sidR="001A7A6B">
          <w:rPr>
            <w:noProof/>
            <w:webHidden/>
          </w:rPr>
          <w:fldChar w:fldCharType="begin"/>
        </w:r>
        <w:r w:rsidR="001A7A6B">
          <w:rPr>
            <w:noProof/>
            <w:webHidden/>
          </w:rPr>
          <w:instrText xml:space="preserve"> PAGEREF _Toc523836984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sidR="001A7A6B">
          <w:rPr>
            <w:noProof/>
            <w:webHidden/>
          </w:rPr>
          <w:fldChar w:fldCharType="begin"/>
        </w:r>
        <w:r w:rsidR="001A7A6B">
          <w:rPr>
            <w:noProof/>
            <w:webHidden/>
          </w:rPr>
          <w:instrText xml:space="preserve"> PAGEREF _Toc523836988 \h </w:instrText>
        </w:r>
        <w:r w:rsidR="001A7A6B">
          <w:rPr>
            <w:noProof/>
            <w:webHidden/>
          </w:rPr>
        </w:r>
        <w:r w:rsidR="001A7A6B">
          <w:rPr>
            <w:noProof/>
            <w:webHidden/>
          </w:rPr>
          <w:fldChar w:fldCharType="separate"/>
        </w:r>
        <w:r w:rsidR="001A7A6B">
          <w:rPr>
            <w:noProof/>
            <w:webHidden/>
          </w:rPr>
          <w:t>18</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sidR="001A7A6B">
          <w:rPr>
            <w:noProof/>
            <w:webHidden/>
          </w:rPr>
          <w:fldChar w:fldCharType="begin"/>
        </w:r>
        <w:r w:rsidR="001A7A6B">
          <w:rPr>
            <w:noProof/>
            <w:webHidden/>
          </w:rPr>
          <w:instrText xml:space="preserve"> PAGEREF _Toc523836989 \h </w:instrText>
        </w:r>
        <w:r w:rsidR="001A7A6B">
          <w:rPr>
            <w:noProof/>
            <w:webHidden/>
          </w:rPr>
        </w:r>
        <w:r w:rsidR="001A7A6B">
          <w:rPr>
            <w:noProof/>
            <w:webHidden/>
          </w:rPr>
          <w:fldChar w:fldCharType="separate"/>
        </w:r>
        <w:r w:rsidR="001A7A6B">
          <w:rPr>
            <w:noProof/>
            <w:webHidden/>
          </w:rPr>
          <w:t>18</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sidR="001A7A6B">
          <w:rPr>
            <w:noProof/>
            <w:webHidden/>
          </w:rPr>
          <w:fldChar w:fldCharType="begin"/>
        </w:r>
        <w:r w:rsidR="001A7A6B">
          <w:rPr>
            <w:noProof/>
            <w:webHidden/>
          </w:rPr>
          <w:instrText xml:space="preserve"> PAGEREF _Toc523836990 \h </w:instrText>
        </w:r>
        <w:r w:rsidR="001A7A6B">
          <w:rPr>
            <w:noProof/>
            <w:webHidden/>
          </w:rPr>
        </w:r>
        <w:r w:rsidR="001A7A6B">
          <w:rPr>
            <w:noProof/>
            <w:webHidden/>
          </w:rPr>
          <w:fldChar w:fldCharType="separate"/>
        </w:r>
        <w:r w:rsidR="001A7A6B">
          <w:rPr>
            <w:noProof/>
            <w:webHidden/>
          </w:rPr>
          <w:t>19</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sidR="001A7A6B">
          <w:rPr>
            <w:noProof/>
            <w:webHidden/>
          </w:rPr>
          <w:fldChar w:fldCharType="begin"/>
        </w:r>
        <w:r w:rsidR="001A7A6B">
          <w:rPr>
            <w:noProof/>
            <w:webHidden/>
          </w:rPr>
          <w:instrText xml:space="preserve"> PAGEREF _Toc523836991 \h </w:instrText>
        </w:r>
        <w:r w:rsidR="001A7A6B">
          <w:rPr>
            <w:noProof/>
            <w:webHidden/>
          </w:rPr>
        </w:r>
        <w:r w:rsidR="001A7A6B">
          <w:rPr>
            <w:noProof/>
            <w:webHidden/>
          </w:rPr>
          <w:fldChar w:fldCharType="separate"/>
        </w:r>
        <w:r w:rsidR="001A7A6B">
          <w:rPr>
            <w:noProof/>
            <w:webHidden/>
          </w:rPr>
          <w:t>21</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sidR="001A7A6B">
          <w:rPr>
            <w:noProof/>
            <w:webHidden/>
          </w:rPr>
          <w:fldChar w:fldCharType="begin"/>
        </w:r>
        <w:r w:rsidR="001A7A6B">
          <w:rPr>
            <w:noProof/>
            <w:webHidden/>
          </w:rPr>
          <w:instrText xml:space="preserve"> PAGEREF _Toc523836992 \h </w:instrText>
        </w:r>
        <w:r w:rsidR="001A7A6B">
          <w:rPr>
            <w:noProof/>
            <w:webHidden/>
          </w:rPr>
        </w:r>
        <w:r w:rsidR="001A7A6B">
          <w:rPr>
            <w:noProof/>
            <w:webHidden/>
          </w:rPr>
          <w:fldChar w:fldCharType="separate"/>
        </w:r>
        <w:r w:rsidR="001A7A6B">
          <w:rPr>
            <w:noProof/>
            <w:webHidden/>
          </w:rPr>
          <w:t>23</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sidR="001A7A6B">
          <w:rPr>
            <w:noProof/>
            <w:webHidden/>
          </w:rPr>
          <w:fldChar w:fldCharType="begin"/>
        </w:r>
        <w:r w:rsidR="001A7A6B">
          <w:rPr>
            <w:noProof/>
            <w:webHidden/>
          </w:rPr>
          <w:instrText xml:space="preserve"> PAGEREF _Toc523836993 \h </w:instrText>
        </w:r>
        <w:r w:rsidR="001A7A6B">
          <w:rPr>
            <w:noProof/>
            <w:webHidden/>
          </w:rPr>
        </w:r>
        <w:r w:rsidR="001A7A6B">
          <w:rPr>
            <w:noProof/>
            <w:webHidden/>
          </w:rPr>
          <w:fldChar w:fldCharType="separate"/>
        </w:r>
        <w:r w:rsidR="001A7A6B">
          <w:rPr>
            <w:noProof/>
            <w:webHidden/>
          </w:rPr>
          <w:t>24</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sidR="001A7A6B">
          <w:rPr>
            <w:noProof/>
            <w:webHidden/>
          </w:rPr>
          <w:fldChar w:fldCharType="begin"/>
        </w:r>
        <w:r w:rsidR="001A7A6B">
          <w:rPr>
            <w:noProof/>
            <w:webHidden/>
          </w:rPr>
          <w:instrText xml:space="preserve"> PAGEREF _Toc523836994 \h </w:instrText>
        </w:r>
        <w:r w:rsidR="001A7A6B">
          <w:rPr>
            <w:noProof/>
            <w:webHidden/>
          </w:rPr>
        </w:r>
        <w:r w:rsidR="001A7A6B">
          <w:rPr>
            <w:noProof/>
            <w:webHidden/>
          </w:rPr>
          <w:fldChar w:fldCharType="separate"/>
        </w:r>
        <w:r w:rsidR="001A7A6B">
          <w:rPr>
            <w:noProof/>
            <w:webHidden/>
          </w:rPr>
          <w:t>24</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sidR="001A7A6B">
          <w:rPr>
            <w:noProof/>
            <w:webHidden/>
          </w:rPr>
          <w:fldChar w:fldCharType="begin"/>
        </w:r>
        <w:r w:rsidR="001A7A6B">
          <w:rPr>
            <w:noProof/>
            <w:webHidden/>
          </w:rPr>
          <w:instrText xml:space="preserve"> PAGEREF _Toc523836995 \h </w:instrText>
        </w:r>
        <w:r w:rsidR="001A7A6B">
          <w:rPr>
            <w:noProof/>
            <w:webHidden/>
          </w:rPr>
        </w:r>
        <w:r w:rsidR="001A7A6B">
          <w:rPr>
            <w:noProof/>
            <w:webHidden/>
          </w:rPr>
          <w:fldChar w:fldCharType="separate"/>
        </w:r>
        <w:r w:rsidR="001A7A6B">
          <w:rPr>
            <w:noProof/>
            <w:webHidden/>
          </w:rPr>
          <w:t>25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sidR="001A7A6B">
          <w:rPr>
            <w:noProof/>
            <w:webHidden/>
          </w:rPr>
          <w:fldChar w:fldCharType="begin"/>
        </w:r>
        <w:r w:rsidR="001A7A6B">
          <w:rPr>
            <w:noProof/>
            <w:webHidden/>
          </w:rPr>
          <w:instrText xml:space="preserve"> PAGEREF _Toc523836996 \h </w:instrText>
        </w:r>
        <w:r w:rsidR="001A7A6B">
          <w:rPr>
            <w:noProof/>
            <w:webHidden/>
          </w:rPr>
        </w:r>
        <w:r w:rsidR="001A7A6B">
          <w:rPr>
            <w:noProof/>
            <w:webHidden/>
          </w:rPr>
          <w:fldChar w:fldCharType="separate"/>
        </w:r>
        <w:r w:rsidR="001A7A6B">
          <w:rPr>
            <w:noProof/>
            <w:webHidden/>
          </w:rPr>
          <w:t>25</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sidR="001A7A6B">
          <w:rPr>
            <w:noProof/>
            <w:webHidden/>
          </w:rPr>
          <w:fldChar w:fldCharType="begin"/>
        </w:r>
        <w:r w:rsidR="001A7A6B">
          <w:rPr>
            <w:noProof/>
            <w:webHidden/>
          </w:rPr>
          <w:instrText xml:space="preserve"> PAGEREF _Toc523836997 \h </w:instrText>
        </w:r>
        <w:r w:rsidR="001A7A6B">
          <w:rPr>
            <w:noProof/>
            <w:webHidden/>
          </w:rPr>
        </w:r>
        <w:r w:rsidR="001A7A6B">
          <w:rPr>
            <w:noProof/>
            <w:webHidden/>
          </w:rPr>
          <w:fldChar w:fldCharType="separate"/>
        </w:r>
        <w:r w:rsidR="001A7A6B">
          <w:rPr>
            <w:noProof/>
            <w:webHidden/>
          </w:rPr>
          <w:t>27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sidR="001A7A6B">
          <w:rPr>
            <w:noProof/>
            <w:webHidden/>
          </w:rPr>
          <w:fldChar w:fldCharType="begin"/>
        </w:r>
        <w:r w:rsidR="001A7A6B">
          <w:rPr>
            <w:noProof/>
            <w:webHidden/>
          </w:rPr>
          <w:instrText xml:space="preserve"> PAGEREF _Toc523836998 \h </w:instrText>
        </w:r>
        <w:r w:rsidR="001A7A6B">
          <w:rPr>
            <w:noProof/>
            <w:webHidden/>
          </w:rPr>
        </w:r>
        <w:r w:rsidR="001A7A6B">
          <w:rPr>
            <w:noProof/>
            <w:webHidden/>
          </w:rPr>
          <w:fldChar w:fldCharType="separate"/>
        </w:r>
        <w:r w:rsidR="001A7A6B">
          <w:rPr>
            <w:noProof/>
            <w:webHidden/>
          </w:rPr>
          <w:t>28</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sidR="001A7A6B">
          <w:rPr>
            <w:noProof/>
            <w:webHidden/>
          </w:rPr>
          <w:fldChar w:fldCharType="begin"/>
        </w:r>
        <w:r w:rsidR="001A7A6B">
          <w:rPr>
            <w:noProof/>
            <w:webHidden/>
          </w:rPr>
          <w:instrText xml:space="preserve"> PAGEREF _Toc523836999 \h </w:instrText>
        </w:r>
        <w:r w:rsidR="001A7A6B">
          <w:rPr>
            <w:noProof/>
            <w:webHidden/>
          </w:rPr>
        </w:r>
        <w:r w:rsidR="001A7A6B">
          <w:rPr>
            <w:noProof/>
            <w:webHidden/>
          </w:rPr>
          <w:fldChar w:fldCharType="separate"/>
        </w:r>
        <w:r w:rsidR="001A7A6B">
          <w:rPr>
            <w:noProof/>
            <w:webHidden/>
          </w:rPr>
          <w:t>29</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sidR="001A7A6B">
          <w:rPr>
            <w:noProof/>
            <w:webHidden/>
          </w:rPr>
          <w:fldChar w:fldCharType="begin"/>
        </w:r>
        <w:r w:rsidR="001A7A6B">
          <w:rPr>
            <w:noProof/>
            <w:webHidden/>
          </w:rPr>
          <w:instrText xml:space="preserve"> PAGEREF _Toc523837008 \h </w:instrText>
        </w:r>
        <w:r w:rsidR="001A7A6B">
          <w:rPr>
            <w:noProof/>
            <w:webHidden/>
          </w:rPr>
        </w:r>
        <w:r w:rsidR="001A7A6B">
          <w:rPr>
            <w:noProof/>
            <w:webHidden/>
          </w:rPr>
          <w:fldChar w:fldCharType="separate"/>
        </w:r>
        <w:r w:rsidR="001A7A6B">
          <w:rPr>
            <w:noProof/>
            <w:webHidden/>
          </w:rPr>
          <w:t>34</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sidR="001A7A6B">
          <w:rPr>
            <w:noProof/>
            <w:webHidden/>
          </w:rPr>
          <w:fldChar w:fldCharType="begin"/>
        </w:r>
        <w:r w:rsidR="001A7A6B">
          <w:rPr>
            <w:noProof/>
            <w:webHidden/>
          </w:rPr>
          <w:instrText xml:space="preserve"> PAGEREF _Toc523837009 \h </w:instrText>
        </w:r>
        <w:r w:rsidR="001A7A6B">
          <w:rPr>
            <w:noProof/>
            <w:webHidden/>
          </w:rPr>
        </w:r>
        <w:r w:rsidR="001A7A6B">
          <w:rPr>
            <w:noProof/>
            <w:webHidden/>
          </w:rPr>
          <w:fldChar w:fldCharType="separate"/>
        </w:r>
        <w:r w:rsidR="001A7A6B">
          <w:rPr>
            <w:noProof/>
            <w:webHidden/>
          </w:rPr>
          <w:t>35</w:t>
        </w:r>
        <w:r w:rsidR="001A7A6B">
          <w:rPr>
            <w:noProof/>
            <w:webHidden/>
          </w:rPr>
          <w:fldChar w:fldCharType="end"/>
        </w:r>
      </w:hyperlink>
    </w:p>
    <w:p w:rsidR="001A7A6B" w:rsidRDefault="00C30849"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sidR="001A7A6B">
          <w:rPr>
            <w:noProof/>
            <w:webHidden/>
          </w:rPr>
          <w:fldChar w:fldCharType="begin"/>
        </w:r>
        <w:r w:rsidR="001A7A6B">
          <w:rPr>
            <w:noProof/>
            <w:webHidden/>
          </w:rPr>
          <w:instrText xml:space="preserve"> PAGEREF _Toc523837010 \h </w:instrText>
        </w:r>
        <w:r w:rsidR="001A7A6B">
          <w:rPr>
            <w:noProof/>
            <w:webHidden/>
          </w:rPr>
        </w:r>
        <w:r w:rsidR="001A7A6B">
          <w:rPr>
            <w:noProof/>
            <w:webHidden/>
          </w:rPr>
          <w:fldChar w:fldCharType="separate"/>
        </w:r>
        <w:r w:rsidR="001A7A6B">
          <w:rPr>
            <w:noProof/>
            <w:webHidden/>
          </w:rPr>
          <w:t>37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sidR="001A7A6B">
          <w:rPr>
            <w:noProof/>
            <w:webHidden/>
          </w:rPr>
          <w:fldChar w:fldCharType="begin"/>
        </w:r>
        <w:r w:rsidR="001A7A6B">
          <w:rPr>
            <w:noProof/>
            <w:webHidden/>
          </w:rPr>
          <w:instrText xml:space="preserve"> PAGEREF _Toc523837011 \h </w:instrText>
        </w:r>
        <w:r w:rsidR="001A7A6B">
          <w:rPr>
            <w:noProof/>
            <w:webHidden/>
          </w:rPr>
        </w:r>
        <w:r w:rsidR="001A7A6B">
          <w:rPr>
            <w:noProof/>
            <w:webHidden/>
          </w:rPr>
          <w:fldChar w:fldCharType="separate"/>
        </w:r>
        <w:r w:rsidR="001A7A6B">
          <w:rPr>
            <w:noProof/>
            <w:webHidden/>
          </w:rPr>
          <w:t>37</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sidR="001A7A6B">
          <w:rPr>
            <w:noProof/>
            <w:webHidden/>
          </w:rPr>
          <w:fldChar w:fldCharType="begin"/>
        </w:r>
        <w:r w:rsidR="001A7A6B">
          <w:rPr>
            <w:noProof/>
            <w:webHidden/>
          </w:rPr>
          <w:instrText xml:space="preserve"> PAGEREF _Toc523837012 \h </w:instrText>
        </w:r>
        <w:r w:rsidR="001A7A6B">
          <w:rPr>
            <w:noProof/>
            <w:webHidden/>
          </w:rPr>
        </w:r>
        <w:r w:rsidR="001A7A6B">
          <w:rPr>
            <w:noProof/>
            <w:webHidden/>
          </w:rPr>
          <w:fldChar w:fldCharType="separate"/>
        </w:r>
        <w:r w:rsidR="001A7A6B">
          <w:rPr>
            <w:noProof/>
            <w:webHidden/>
          </w:rPr>
          <w:t>38</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sidR="001A7A6B">
          <w:rPr>
            <w:noProof/>
            <w:webHidden/>
          </w:rPr>
          <w:fldChar w:fldCharType="begin"/>
        </w:r>
        <w:r w:rsidR="001A7A6B">
          <w:rPr>
            <w:noProof/>
            <w:webHidden/>
          </w:rPr>
          <w:instrText xml:space="preserve"> PAGEREF _Toc523837013 \h </w:instrText>
        </w:r>
        <w:r w:rsidR="001A7A6B">
          <w:rPr>
            <w:noProof/>
            <w:webHidden/>
          </w:rPr>
        </w:r>
        <w:r w:rsidR="001A7A6B">
          <w:rPr>
            <w:noProof/>
            <w:webHidden/>
          </w:rPr>
          <w:fldChar w:fldCharType="separate"/>
        </w:r>
        <w:r w:rsidR="001A7A6B">
          <w:rPr>
            <w:noProof/>
            <w:webHidden/>
          </w:rPr>
          <w:t>38</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sidR="001A7A6B">
          <w:rPr>
            <w:noProof/>
            <w:webHidden/>
          </w:rPr>
          <w:fldChar w:fldCharType="begin"/>
        </w:r>
        <w:r w:rsidR="001A7A6B">
          <w:rPr>
            <w:noProof/>
            <w:webHidden/>
          </w:rPr>
          <w:instrText xml:space="preserve"> PAGEREF _Toc523837014 \h </w:instrText>
        </w:r>
        <w:r w:rsidR="001A7A6B">
          <w:rPr>
            <w:noProof/>
            <w:webHidden/>
          </w:rPr>
        </w:r>
        <w:r w:rsidR="001A7A6B">
          <w:rPr>
            <w:noProof/>
            <w:webHidden/>
          </w:rPr>
          <w:fldChar w:fldCharType="separate"/>
        </w:r>
        <w:r w:rsidR="001A7A6B">
          <w:rPr>
            <w:noProof/>
            <w:webHidden/>
          </w:rPr>
          <w:t>39</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sidR="001A7A6B">
          <w:rPr>
            <w:noProof/>
            <w:webHidden/>
          </w:rPr>
          <w:fldChar w:fldCharType="begin"/>
        </w:r>
        <w:r w:rsidR="001A7A6B">
          <w:rPr>
            <w:noProof/>
            <w:webHidden/>
          </w:rPr>
          <w:instrText xml:space="preserve"> PAGEREF _Toc523837015 \h </w:instrText>
        </w:r>
        <w:r w:rsidR="001A7A6B">
          <w:rPr>
            <w:noProof/>
            <w:webHidden/>
          </w:rPr>
        </w:r>
        <w:r w:rsidR="001A7A6B">
          <w:rPr>
            <w:noProof/>
            <w:webHidden/>
          </w:rPr>
          <w:fldChar w:fldCharType="separate"/>
        </w:r>
        <w:r w:rsidR="001A7A6B">
          <w:rPr>
            <w:noProof/>
            <w:webHidden/>
          </w:rPr>
          <w:t>39</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sidR="001A7A6B">
          <w:rPr>
            <w:noProof/>
            <w:webHidden/>
          </w:rPr>
          <w:fldChar w:fldCharType="begin"/>
        </w:r>
        <w:r w:rsidR="001A7A6B">
          <w:rPr>
            <w:noProof/>
            <w:webHidden/>
          </w:rPr>
          <w:instrText xml:space="preserve"> PAGEREF _Toc523837016 \h </w:instrText>
        </w:r>
        <w:r w:rsidR="001A7A6B">
          <w:rPr>
            <w:noProof/>
            <w:webHidden/>
          </w:rPr>
        </w:r>
        <w:r w:rsidR="001A7A6B">
          <w:rPr>
            <w:noProof/>
            <w:webHidden/>
          </w:rPr>
          <w:fldChar w:fldCharType="separate"/>
        </w:r>
        <w:r w:rsidR="001A7A6B">
          <w:rPr>
            <w:noProof/>
            <w:webHidden/>
          </w:rPr>
          <w:t>40</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sidR="001A7A6B">
          <w:rPr>
            <w:noProof/>
            <w:webHidden/>
          </w:rPr>
          <w:fldChar w:fldCharType="begin"/>
        </w:r>
        <w:r w:rsidR="001A7A6B">
          <w:rPr>
            <w:noProof/>
            <w:webHidden/>
          </w:rPr>
          <w:instrText xml:space="preserve"> PAGEREF _Toc523837017 \h </w:instrText>
        </w:r>
        <w:r w:rsidR="001A7A6B">
          <w:rPr>
            <w:noProof/>
            <w:webHidden/>
          </w:rPr>
        </w:r>
        <w:r w:rsidR="001A7A6B">
          <w:rPr>
            <w:noProof/>
            <w:webHidden/>
          </w:rPr>
          <w:fldChar w:fldCharType="separate"/>
        </w:r>
        <w:r w:rsidR="001A7A6B">
          <w:rPr>
            <w:noProof/>
            <w:webHidden/>
          </w:rPr>
          <w:t>41</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sidR="001A7A6B">
          <w:rPr>
            <w:noProof/>
            <w:webHidden/>
          </w:rPr>
          <w:fldChar w:fldCharType="begin"/>
        </w:r>
        <w:r w:rsidR="001A7A6B">
          <w:rPr>
            <w:noProof/>
            <w:webHidden/>
          </w:rPr>
          <w:instrText xml:space="preserve"> PAGEREF _Toc523837018 \h </w:instrText>
        </w:r>
        <w:r w:rsidR="001A7A6B">
          <w:rPr>
            <w:noProof/>
            <w:webHidden/>
          </w:rPr>
        </w:r>
        <w:r w:rsidR="001A7A6B">
          <w:rPr>
            <w:noProof/>
            <w:webHidden/>
          </w:rPr>
          <w:fldChar w:fldCharType="separate"/>
        </w:r>
        <w:r w:rsidR="001A7A6B">
          <w:rPr>
            <w:noProof/>
            <w:webHidden/>
          </w:rPr>
          <w:t>42</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sidR="001A7A6B">
          <w:rPr>
            <w:noProof/>
            <w:webHidden/>
          </w:rPr>
          <w:fldChar w:fldCharType="begin"/>
        </w:r>
        <w:r w:rsidR="001A7A6B">
          <w:rPr>
            <w:noProof/>
            <w:webHidden/>
          </w:rPr>
          <w:instrText xml:space="preserve"> PAGEREF _Toc523837019 \h </w:instrText>
        </w:r>
        <w:r w:rsidR="001A7A6B">
          <w:rPr>
            <w:noProof/>
            <w:webHidden/>
          </w:rPr>
        </w:r>
        <w:r w:rsidR="001A7A6B">
          <w:rPr>
            <w:noProof/>
            <w:webHidden/>
          </w:rPr>
          <w:fldChar w:fldCharType="separate"/>
        </w:r>
        <w:r w:rsidR="001A7A6B">
          <w:rPr>
            <w:noProof/>
            <w:webHidden/>
          </w:rPr>
          <w:t>43</w:t>
        </w:r>
        <w:r w:rsidR="001A7A6B">
          <w:rPr>
            <w:noProof/>
            <w:webHidden/>
          </w:rPr>
          <w:fldChar w:fldCharType="end"/>
        </w:r>
      </w:hyperlink>
    </w:p>
    <w:p w:rsidR="001A7A6B" w:rsidRDefault="00C30849"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sidR="001A7A6B">
          <w:rPr>
            <w:noProof/>
            <w:webHidden/>
          </w:rPr>
          <w:fldChar w:fldCharType="begin"/>
        </w:r>
        <w:r w:rsidR="001A7A6B">
          <w:rPr>
            <w:noProof/>
            <w:webHidden/>
          </w:rPr>
          <w:instrText xml:space="preserve"> PAGEREF _Toc523837020 \h </w:instrText>
        </w:r>
        <w:r w:rsidR="001A7A6B">
          <w:rPr>
            <w:noProof/>
            <w:webHidden/>
          </w:rPr>
        </w:r>
        <w:r w:rsidR="001A7A6B">
          <w:rPr>
            <w:noProof/>
            <w:webHidden/>
          </w:rPr>
          <w:fldChar w:fldCharType="separate"/>
        </w:r>
        <w:r w:rsidR="001A7A6B">
          <w:rPr>
            <w:noProof/>
            <w:webHidden/>
          </w:rPr>
          <w:t>44</w:t>
        </w:r>
        <w:r w:rsidR="001A7A6B">
          <w:rPr>
            <w:noProof/>
            <w:webHidden/>
          </w:rPr>
          <w:fldChar w:fldCharType="end"/>
        </w:r>
      </w:hyperlink>
    </w:p>
    <w:p w:rsidR="001A7A6B" w:rsidRPr="00C6116C" w:rsidRDefault="001A7A6B" w:rsidP="001A7A6B">
      <w:pPr>
        <w:sectPr w:rsidR="001A7A6B" w:rsidRPr="00C6116C" w:rsidSect="0096446B">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4055F4">
        <w:rPr>
          <w:rFonts w:asciiTheme="minorEastAsia" w:hAnsiTheme="minorEastAsia" w:hint="eastAsia"/>
          <w:sz w:val="24"/>
        </w:rPr>
        <w:t>广电计量2018年液相色谱仪（食品）采购项目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11</w:t>
      </w:r>
      <w:r w:rsidRPr="00C6116C">
        <w:rPr>
          <w:rFonts w:asciiTheme="minorEastAsia" w:hAnsiTheme="minorEastAsia" w:hint="eastAsia"/>
          <w:sz w:val="24"/>
        </w:rPr>
        <w:t>月</w:t>
      </w:r>
      <w:r w:rsidR="00F16A15">
        <w:rPr>
          <w:rFonts w:asciiTheme="minorEastAsia" w:hAnsiTheme="minorEastAsia" w:hint="eastAsia"/>
          <w:sz w:val="24"/>
        </w:rPr>
        <w:t>1</w:t>
      </w:r>
      <w:r w:rsidR="005A68DF">
        <w:rPr>
          <w:rFonts w:asciiTheme="minorEastAsia" w:hAnsiTheme="minorEastAsia" w:hint="eastAsia"/>
          <w:sz w:val="24"/>
        </w:rPr>
        <w:t>6</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4055F4">
        <w:rPr>
          <w:rFonts w:asciiTheme="minorEastAsia" w:hAnsiTheme="minorEastAsia" w:hint="eastAsia"/>
          <w:bCs/>
          <w:sz w:val="24"/>
        </w:rPr>
        <w:t>GDJL-18/11-302</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4055F4">
        <w:rPr>
          <w:rFonts w:asciiTheme="minorEastAsia" w:hAnsiTheme="minorEastAsia" w:hint="eastAsia"/>
          <w:sz w:val="24"/>
        </w:rPr>
        <w:t>广电计量2018年液相色谱仪（食品）采购项目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1A7A6B" w:rsidRPr="007127EA" w:rsidTr="0096446B">
        <w:trPr>
          <w:trHeight w:val="478"/>
          <w:tblCellSpacing w:w="20" w:type="dxa"/>
        </w:trPr>
        <w:tc>
          <w:tcPr>
            <w:tcW w:w="2653" w:type="dxa"/>
            <w:shd w:val="clear" w:color="auto" w:fill="FFFFFF"/>
            <w:vAlign w:val="center"/>
            <w:hideMark/>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A7A6B" w:rsidRPr="007127EA" w:rsidTr="0096446B">
        <w:trPr>
          <w:trHeight w:val="70"/>
          <w:tblCellSpacing w:w="20" w:type="dxa"/>
        </w:trPr>
        <w:tc>
          <w:tcPr>
            <w:tcW w:w="2653" w:type="dxa"/>
            <w:shd w:val="clear" w:color="auto" w:fill="FFFFFF"/>
            <w:vAlign w:val="center"/>
            <w:hideMark/>
          </w:tcPr>
          <w:p w:rsidR="001A7A6B" w:rsidRPr="007127EA" w:rsidRDefault="004055F4" w:rsidP="0096446B">
            <w:pPr>
              <w:jc w:val="center"/>
              <w:rPr>
                <w:rFonts w:asciiTheme="minorEastAsia" w:hAnsiTheme="minorEastAsia"/>
                <w:sz w:val="24"/>
              </w:rPr>
            </w:pPr>
            <w:r w:rsidRPr="004055F4">
              <w:rPr>
                <w:rFonts w:asciiTheme="minorEastAsia" w:hAnsiTheme="minorEastAsia" w:hint="eastAsia"/>
                <w:sz w:val="24"/>
              </w:rPr>
              <w:t>液相色谱仪</w:t>
            </w:r>
          </w:p>
        </w:tc>
        <w:tc>
          <w:tcPr>
            <w:tcW w:w="1449"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1A7A6B" w:rsidRPr="007127EA" w:rsidRDefault="001A7A6B" w:rsidP="0096446B">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1A7A6B" w:rsidRPr="007127EA" w:rsidRDefault="004055F4" w:rsidP="0096446B">
            <w:pPr>
              <w:jc w:val="center"/>
              <w:rPr>
                <w:rFonts w:asciiTheme="minorEastAsia" w:hAnsiTheme="minorEastAsia" w:cs="宋体"/>
                <w:color w:val="000000"/>
                <w:sz w:val="24"/>
              </w:rPr>
            </w:pPr>
            <w:r>
              <w:rPr>
                <w:rFonts w:asciiTheme="minorEastAsia" w:hAnsiTheme="minorEastAsia" w:hint="eastAsia"/>
                <w:color w:val="000000"/>
                <w:sz w:val="24"/>
              </w:rPr>
              <w:t>无锡</w:t>
            </w:r>
          </w:p>
        </w:tc>
        <w:tc>
          <w:tcPr>
            <w:tcW w:w="1496"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F16A15">
        <w:rPr>
          <w:rFonts w:asciiTheme="minorEastAsia" w:hAnsiTheme="minorEastAsia" w:hint="eastAsia"/>
          <w:sz w:val="24"/>
        </w:rPr>
        <w:t>2</w:t>
      </w:r>
      <w:r w:rsidRPr="00C6116C">
        <w:rPr>
          <w:rFonts w:asciiTheme="minorEastAsia" w:hAnsiTheme="minorEastAsia" w:hint="eastAsia"/>
          <w:sz w:val="24"/>
        </w:rPr>
        <w:t>月</w:t>
      </w:r>
      <w:r w:rsidR="005A68DF">
        <w:rPr>
          <w:rFonts w:asciiTheme="minorEastAsia" w:hAnsiTheme="minorEastAsia" w:hint="eastAsia"/>
          <w:sz w:val="24"/>
        </w:rPr>
        <w:t>7</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F16A15">
        <w:rPr>
          <w:rFonts w:asciiTheme="minorEastAsia" w:hAnsiTheme="minorEastAsia" w:hint="eastAsia"/>
          <w:sz w:val="24"/>
        </w:rPr>
        <w:t>2</w:t>
      </w:r>
      <w:r>
        <w:rPr>
          <w:rFonts w:asciiTheme="minorEastAsia" w:hAnsiTheme="minorEastAsia" w:hint="eastAsia"/>
          <w:sz w:val="24"/>
        </w:rPr>
        <w:t>月</w:t>
      </w:r>
      <w:r w:rsidR="005A68DF">
        <w:rPr>
          <w:rFonts w:asciiTheme="minorEastAsia" w:hAnsiTheme="minorEastAsia" w:hint="eastAsia"/>
          <w:sz w:val="24"/>
        </w:rPr>
        <w:t>7</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11</w:t>
      </w:r>
      <w:r w:rsidRPr="00C6116C">
        <w:rPr>
          <w:rFonts w:asciiTheme="minorEastAsia" w:hAnsiTheme="minorEastAsia" w:hint="eastAsia"/>
          <w:sz w:val="24"/>
          <w:shd w:val="clear" w:color="auto" w:fill="FFFF00"/>
        </w:rPr>
        <w:t>月</w:t>
      </w:r>
      <w:r w:rsidR="005A68DF">
        <w:rPr>
          <w:rFonts w:asciiTheme="minorEastAsia" w:hAnsiTheme="minorEastAsia" w:hint="eastAsia"/>
          <w:sz w:val="24"/>
          <w:shd w:val="clear" w:color="auto" w:fill="FFFF00"/>
        </w:rPr>
        <w:t>22</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11</w:t>
      </w:r>
      <w:r w:rsidRPr="00C6116C">
        <w:rPr>
          <w:rFonts w:asciiTheme="minorEastAsia" w:hAnsiTheme="minorEastAsia" w:hint="eastAsia"/>
          <w:sz w:val="24"/>
        </w:rPr>
        <w:t>月</w:t>
      </w:r>
      <w:r w:rsidR="00F16A15">
        <w:rPr>
          <w:rFonts w:asciiTheme="minorEastAsia" w:hAnsiTheme="minorEastAsia" w:hint="eastAsia"/>
          <w:sz w:val="24"/>
        </w:rPr>
        <w:t>1</w:t>
      </w:r>
      <w:r w:rsidR="005A68DF">
        <w:rPr>
          <w:rFonts w:asciiTheme="minorEastAsia" w:hAnsiTheme="minorEastAsia" w:hint="eastAsia"/>
          <w:sz w:val="24"/>
        </w:rPr>
        <w:t>6</w:t>
      </w:r>
      <w:r w:rsidRPr="00C6116C">
        <w:rPr>
          <w:rFonts w:asciiTheme="minorEastAsia" w:hAnsiTheme="minorEastAsia" w:hint="eastAsia"/>
          <w:sz w:val="24"/>
        </w:rPr>
        <w:t>日</w:t>
      </w:r>
    </w:p>
    <w:p w:rsidR="001A7A6B" w:rsidRDefault="001A7A6B" w:rsidP="001A7A6B">
      <w:pPr>
        <w:widowControl/>
        <w:jc w:val="left"/>
        <w:rPr>
          <w:rFonts w:asciiTheme="minorEastAsia" w:hAnsiTheme="minorEastAsia"/>
          <w:sz w:val="24"/>
        </w:rPr>
      </w:pP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1A7A6B" w:rsidRPr="00C6116C" w:rsidRDefault="001A7A6B" w:rsidP="001A7A6B">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4055F4" w:rsidP="0096446B">
            <w:pPr>
              <w:autoSpaceDE w:val="0"/>
              <w:autoSpaceDN w:val="0"/>
              <w:rPr>
                <w:rFonts w:asciiTheme="minorEastAsia" w:hAnsiTheme="minorEastAsia"/>
                <w:szCs w:val="21"/>
              </w:rPr>
            </w:pPr>
            <w:r>
              <w:rPr>
                <w:rFonts w:asciiTheme="minorEastAsia" w:hAnsiTheme="minorEastAsia" w:hint="eastAsia"/>
                <w:szCs w:val="21"/>
              </w:rPr>
              <w:t>广电计量2018年液相色谱仪（食品）采购项目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4055F4">
              <w:rPr>
                <w:rFonts w:asciiTheme="minorEastAsia" w:hAnsiTheme="minorEastAsia"/>
                <w:szCs w:val="21"/>
              </w:rPr>
              <w:t>GDJL-18/11-302</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4055F4">
              <w:rPr>
                <w:rFonts w:asciiTheme="minorEastAsia" w:hAnsiTheme="minorEastAsia"/>
                <w:szCs w:val="21"/>
              </w:rPr>
              <w:t>GDJL-18/11-302</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5A68DF">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F16A15">
              <w:rPr>
                <w:rFonts w:asciiTheme="minorEastAsia" w:hAnsiTheme="minorEastAsia" w:hint="eastAsia"/>
                <w:szCs w:val="21"/>
                <w:u w:val="single"/>
              </w:rPr>
              <w:t>2</w:t>
            </w:r>
            <w:r>
              <w:rPr>
                <w:rFonts w:asciiTheme="minorEastAsia" w:hAnsiTheme="minorEastAsia" w:hint="eastAsia"/>
                <w:szCs w:val="21"/>
                <w:u w:val="single"/>
              </w:rPr>
              <w:t>月</w:t>
            </w:r>
            <w:r w:rsidR="005A68DF">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2018年1</w:t>
            </w:r>
            <w:r w:rsidR="00F16A15">
              <w:rPr>
                <w:rFonts w:asciiTheme="minorEastAsia" w:hAnsiTheme="minorEastAsia" w:hint="eastAsia"/>
                <w:szCs w:val="21"/>
                <w:u w:val="single"/>
              </w:rPr>
              <w:t>2</w:t>
            </w:r>
            <w:r>
              <w:rPr>
                <w:rFonts w:asciiTheme="minorEastAsia" w:hAnsiTheme="minorEastAsia" w:hint="eastAsia"/>
                <w:szCs w:val="21"/>
                <w:u w:val="single"/>
              </w:rPr>
              <w:t>月</w:t>
            </w:r>
            <w:r w:rsidR="005A68DF">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9" w:name="_Toc523836941"/>
      <w:r w:rsidRPr="00C6116C">
        <w:rPr>
          <w:rFonts w:hint="eastAsia"/>
        </w:rPr>
        <w:t>2.1</w:t>
      </w:r>
      <w:r w:rsidRPr="00C6116C">
        <w:rPr>
          <w:rFonts w:hint="eastAsia"/>
        </w:rPr>
        <w:t>招标人及合同名称</w:t>
      </w:r>
      <w:bookmarkEnd w:id="9"/>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0" w:name="_Toc523836942"/>
      <w:r w:rsidRPr="00C6116C">
        <w:rPr>
          <w:rFonts w:hint="eastAsia"/>
        </w:rPr>
        <w:t>2.2</w:t>
      </w:r>
      <w:r w:rsidRPr="00C6116C">
        <w:rPr>
          <w:rFonts w:hint="eastAsia"/>
        </w:rPr>
        <w:t>招标文件的组成</w:t>
      </w:r>
      <w:bookmarkEnd w:id="10"/>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商务部分：</w:t>
      </w:r>
    </w:p>
    <w:p w:rsidR="001A7A6B" w:rsidRPr="00C6116C" w:rsidRDefault="001A7A6B" w:rsidP="001A7A6B">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lastRenderedPageBreak/>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0" w:name="_Toc107822495"/>
      <w:bookmarkStart w:id="31" w:name="_Toc226969292"/>
      <w:bookmarkStart w:id="32" w:name="_Toc227057898"/>
      <w:bookmarkStart w:id="33" w:name="_Toc523836949"/>
      <w:r w:rsidRPr="00C6116C">
        <w:rPr>
          <w:rFonts w:hint="eastAsia"/>
        </w:rPr>
        <w:lastRenderedPageBreak/>
        <w:t>2.9</w:t>
      </w:r>
      <w:r w:rsidRPr="00C6116C">
        <w:t>投标报价</w:t>
      </w:r>
      <w:bookmarkEnd w:id="30"/>
      <w:bookmarkEnd w:id="31"/>
      <w:bookmarkEnd w:id="32"/>
      <w:bookmarkEnd w:id="33"/>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4" w:name="_Toc523836950"/>
      <w:r w:rsidRPr="00C6116C">
        <w:rPr>
          <w:rFonts w:hint="eastAsia"/>
        </w:rPr>
        <w:t>2.10</w:t>
      </w:r>
      <w:r w:rsidRPr="00C6116C">
        <w:t>证明投标人合格和资格的文件</w:t>
      </w:r>
      <w:bookmarkEnd w:id="34"/>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5"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5"/>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6" w:name="_Toc523836952"/>
      <w:r w:rsidRPr="00C6116C">
        <w:rPr>
          <w:rFonts w:hint="eastAsia"/>
        </w:rPr>
        <w:lastRenderedPageBreak/>
        <w:t>2.12</w:t>
      </w:r>
      <w:r w:rsidRPr="00C6116C">
        <w:rPr>
          <w:rFonts w:hint="eastAsia"/>
        </w:rPr>
        <w:t>知识产权和专利权</w:t>
      </w:r>
      <w:bookmarkEnd w:id="36"/>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2.12.2投标价已包括所有应支付的，对专利权和版权、设计或其他知识产权而需要向其他方支付的版税。</w:t>
      </w:r>
      <w:bookmarkStart w:id="37" w:name="_Toc226969298"/>
      <w:bookmarkStart w:id="38" w:name="_Toc227057904"/>
    </w:p>
    <w:p w:rsidR="001A7A6B" w:rsidRPr="00C6116C" w:rsidRDefault="001A7A6B" w:rsidP="001A7A6B">
      <w:pPr>
        <w:pStyle w:val="2"/>
      </w:pPr>
      <w:bookmarkStart w:id="39" w:name="_Toc523836953"/>
      <w:r w:rsidRPr="00C6116C">
        <w:rPr>
          <w:rFonts w:hint="eastAsia"/>
        </w:rPr>
        <w:t>2.13</w:t>
      </w:r>
      <w:r w:rsidRPr="00C6116C">
        <w:rPr>
          <w:rFonts w:hint="eastAsia"/>
        </w:rPr>
        <w:t>投标文件的有效期</w:t>
      </w:r>
      <w:bookmarkEnd w:id="39"/>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0" w:name="_Toc523836954"/>
      <w:r w:rsidRPr="00C6116C">
        <w:rPr>
          <w:rFonts w:hint="eastAsia"/>
        </w:rPr>
        <w:t>2.14</w:t>
      </w:r>
      <w:r w:rsidRPr="00C6116C">
        <w:t>投标文件的式样和签署</w:t>
      </w:r>
      <w:bookmarkEnd w:id="37"/>
      <w:bookmarkEnd w:id="38"/>
      <w:bookmarkEnd w:id="40"/>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2.15</w:t>
      </w:r>
      <w:r w:rsidRPr="00C6116C">
        <w:t>投标文件的密封和标记</w:t>
      </w:r>
      <w:bookmarkEnd w:id="41"/>
      <w:bookmarkEnd w:id="42"/>
      <w:bookmarkEnd w:id="43"/>
      <w:bookmarkEnd w:id="44"/>
      <w:bookmarkEnd w:id="45"/>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6" w:name="_Toc523836956"/>
      <w:r w:rsidRPr="00C6116C">
        <w:rPr>
          <w:rFonts w:hint="eastAsia"/>
        </w:rPr>
        <w:t>2.16</w:t>
      </w:r>
      <w:r w:rsidRPr="00C6116C">
        <w:rPr>
          <w:rFonts w:hint="eastAsia"/>
        </w:rPr>
        <w:t>投标截止时间</w:t>
      </w:r>
      <w:bookmarkEnd w:id="46"/>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7" w:name="_Toc523836957"/>
      <w:r w:rsidRPr="00C6116C">
        <w:rPr>
          <w:rFonts w:hint="eastAsia"/>
        </w:rPr>
        <w:lastRenderedPageBreak/>
        <w:t>2.17</w:t>
      </w:r>
      <w:r w:rsidRPr="00C6116C">
        <w:rPr>
          <w:rFonts w:hint="eastAsia"/>
        </w:rPr>
        <w:t>投标文件的提交、送达</w:t>
      </w:r>
      <w:bookmarkEnd w:id="47"/>
    </w:p>
    <w:p w:rsidR="001A7A6B" w:rsidRPr="00C6116C" w:rsidRDefault="001A7A6B" w:rsidP="001A7A6B">
      <w:pPr>
        <w:tabs>
          <w:tab w:val="left" w:pos="709"/>
        </w:tabs>
        <w:spacing w:line="360" w:lineRule="auto"/>
        <w:rPr>
          <w:rFonts w:asciiTheme="minorEastAsia" w:hAnsiTheme="minorEastAsia"/>
          <w:sz w:val="24"/>
        </w:rPr>
      </w:pPr>
      <w:bookmarkStart w:id="48" w:name="_Toc488655849"/>
      <w:bookmarkStart w:id="49"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0" w:name="_Toc523836958"/>
      <w:bookmarkEnd w:id="48"/>
      <w:bookmarkEnd w:id="49"/>
      <w:r w:rsidRPr="00C6116C">
        <w:rPr>
          <w:rFonts w:hint="eastAsia"/>
        </w:rPr>
        <w:t>2.18</w:t>
      </w:r>
      <w:r w:rsidRPr="00C6116C">
        <w:rPr>
          <w:rFonts w:hint="eastAsia"/>
        </w:rPr>
        <w:t>投标文件的接受、拒绝</w:t>
      </w:r>
      <w:bookmarkEnd w:id="50"/>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1" w:name="_Toc523836959"/>
      <w:r w:rsidRPr="00C6116C">
        <w:rPr>
          <w:rFonts w:hint="eastAsia"/>
        </w:rPr>
        <w:t>2.19</w:t>
      </w:r>
      <w:r w:rsidRPr="00C6116C">
        <w:rPr>
          <w:rFonts w:hint="eastAsia"/>
        </w:rPr>
        <w:t>投标文件的澄清</w:t>
      </w:r>
      <w:bookmarkEnd w:id="51"/>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2" w:name="_Toc107822512"/>
      <w:bookmarkStart w:id="53" w:name="_Toc226969307"/>
      <w:bookmarkStart w:id="54" w:name="_Toc227057913"/>
      <w:bookmarkStart w:id="55" w:name="_Toc523836960"/>
      <w:r w:rsidRPr="00C6116C">
        <w:rPr>
          <w:rFonts w:hint="eastAsia"/>
        </w:rPr>
        <w:t xml:space="preserve">2.20  </w:t>
      </w:r>
      <w:r w:rsidRPr="00C6116C">
        <w:rPr>
          <w:rFonts w:hint="eastAsia"/>
        </w:rPr>
        <w:t>关于划分标</w:t>
      </w:r>
      <w:bookmarkEnd w:id="52"/>
      <w:r w:rsidRPr="00C6116C">
        <w:rPr>
          <w:rFonts w:hint="eastAsia"/>
        </w:rPr>
        <w:t>包</w:t>
      </w:r>
      <w:bookmarkEnd w:id="53"/>
      <w:bookmarkEnd w:id="54"/>
      <w:bookmarkEnd w:id="55"/>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6" w:name="_Toc523836961"/>
      <w:r w:rsidRPr="00C6116C">
        <w:rPr>
          <w:rFonts w:hint="eastAsia"/>
        </w:rPr>
        <w:t>2.21</w:t>
      </w:r>
      <w:r w:rsidRPr="00C6116C">
        <w:rPr>
          <w:rFonts w:hint="eastAsia"/>
        </w:rPr>
        <w:t>开标与决标</w:t>
      </w:r>
      <w:bookmarkEnd w:id="56"/>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lastRenderedPageBreak/>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7" w:name="_Toc523836962"/>
      <w:r w:rsidRPr="00C6116C">
        <w:rPr>
          <w:rFonts w:hint="eastAsia"/>
        </w:rPr>
        <w:t>2.22</w:t>
      </w:r>
      <w:r w:rsidRPr="00C6116C">
        <w:rPr>
          <w:rFonts w:hint="eastAsia"/>
        </w:rPr>
        <w:t>投标人中标的确定</w:t>
      </w:r>
      <w:bookmarkEnd w:id="57"/>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8" w:name="_Toc523836963"/>
      <w:r w:rsidRPr="00C6116C">
        <w:rPr>
          <w:rFonts w:hint="eastAsia"/>
        </w:rPr>
        <w:t>2.23</w:t>
      </w:r>
      <w:r w:rsidRPr="00C6116C">
        <w:rPr>
          <w:rFonts w:hint="eastAsia"/>
        </w:rPr>
        <w:t>中标通知</w:t>
      </w:r>
      <w:bookmarkEnd w:id="58"/>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59" w:name="_Toc523836964"/>
      <w:r w:rsidRPr="00C6116C">
        <w:rPr>
          <w:rFonts w:hint="eastAsia"/>
        </w:rPr>
        <w:t>2.24</w:t>
      </w:r>
      <w:r w:rsidRPr="00C6116C">
        <w:rPr>
          <w:rFonts w:hint="eastAsia"/>
        </w:rPr>
        <w:t>签订合同</w:t>
      </w:r>
      <w:bookmarkEnd w:id="59"/>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F5185D" w:rsidRPr="008D7CE5" w:rsidRDefault="00F5185D" w:rsidP="00F5185D">
      <w:pPr>
        <w:ind w:right="958"/>
        <w:rPr>
          <w:rFonts w:ascii="宋体" w:hAnsi="宋体" w:hint="eastAsia"/>
          <w:b/>
          <w:sz w:val="24"/>
        </w:rPr>
      </w:pPr>
      <w:bookmarkStart w:id="61" w:name="_Toc523836975"/>
      <w:r>
        <w:rPr>
          <w:rFonts w:ascii="宋体" w:hAnsi="宋体" w:hint="eastAsia"/>
          <w:b/>
          <w:sz w:val="24"/>
        </w:rPr>
        <w:t xml:space="preserve">                                                 合同编号：</w:t>
      </w:r>
    </w:p>
    <w:p w:rsidR="00F5185D" w:rsidRPr="008D7CE5" w:rsidRDefault="00F5185D" w:rsidP="00F5185D">
      <w:pPr>
        <w:jc w:val="center"/>
        <w:rPr>
          <w:rFonts w:hint="eastAsia"/>
          <w:b/>
          <w:sz w:val="44"/>
        </w:rPr>
      </w:pPr>
      <w:r w:rsidRPr="008D7CE5">
        <w:rPr>
          <w:rFonts w:hint="eastAsia"/>
          <w:b/>
          <w:sz w:val="44"/>
        </w:rPr>
        <w:t>采购合同</w:t>
      </w:r>
    </w:p>
    <w:p w:rsidR="00F5185D" w:rsidRDefault="00F5185D" w:rsidP="00F5185D">
      <w:pPr>
        <w:spacing w:line="240" w:lineRule="exact"/>
        <w:jc w:val="center"/>
        <w:rPr>
          <w:rFonts w:hint="eastAsia"/>
          <w:sz w:val="30"/>
        </w:rPr>
      </w:pPr>
      <w:r w:rsidRPr="008D7CE5">
        <w:rPr>
          <w:sz w:val="30"/>
        </w:rPr>
        <w:t xml:space="preserve">    </w:t>
      </w:r>
    </w:p>
    <w:p w:rsidR="00F5185D" w:rsidRPr="008E2027" w:rsidRDefault="00F5185D" w:rsidP="00F5185D">
      <w:pPr>
        <w:spacing w:line="240" w:lineRule="exact"/>
        <w:jc w:val="center"/>
        <w:rPr>
          <w:rFonts w:hint="eastAsia"/>
          <w:sz w:val="30"/>
        </w:rPr>
      </w:pPr>
    </w:p>
    <w:p w:rsidR="00F5185D" w:rsidRPr="008D7CE5" w:rsidRDefault="00F5185D" w:rsidP="00F5185D">
      <w:pPr>
        <w:jc w:val="left"/>
        <w:rPr>
          <w:rFonts w:ascii="宋体" w:hAnsi="宋体"/>
          <w:b/>
          <w:sz w:val="24"/>
        </w:rPr>
        <w:sectPr w:rsidR="00F5185D" w:rsidRPr="008D7CE5">
          <w:footerReference w:type="even" r:id="rId10"/>
          <w:footerReference w:type="default" r:id="rId11"/>
          <w:pgSz w:w="11907" w:h="16840"/>
          <w:pgMar w:top="1247" w:right="1418" w:bottom="1247" w:left="1418" w:header="851" w:footer="992" w:gutter="0"/>
          <w:cols w:space="720"/>
          <w:docGrid w:type="lines" w:linePitch="312"/>
        </w:sectPr>
      </w:pPr>
    </w:p>
    <w:p w:rsidR="00F5185D" w:rsidRPr="008D7CE5" w:rsidRDefault="00F5185D" w:rsidP="00F5185D">
      <w:pPr>
        <w:ind w:left="1653" w:hangingChars="686" w:hanging="1653"/>
        <w:jc w:val="left"/>
        <w:rPr>
          <w:rFonts w:ascii="宋体" w:hAnsi="宋体" w:hint="eastAsia"/>
          <w:b/>
          <w:sz w:val="24"/>
        </w:rPr>
      </w:pPr>
      <w:r w:rsidRPr="008D7CE5">
        <w:rPr>
          <w:rFonts w:ascii="宋体" w:hAnsi="宋体" w:hint="eastAsia"/>
          <w:b/>
          <w:sz w:val="24"/>
        </w:rPr>
        <w:lastRenderedPageBreak/>
        <w:t>甲方：（采购人）</w:t>
      </w:r>
    </w:p>
    <w:p w:rsidR="00F5185D" w:rsidRPr="008D7CE5" w:rsidRDefault="00F5185D" w:rsidP="00F5185D">
      <w:pPr>
        <w:ind w:left="1653" w:hangingChars="686" w:hanging="1653"/>
        <w:jc w:val="left"/>
        <w:rPr>
          <w:rFonts w:ascii="宋体" w:hAnsi="宋体" w:hint="eastAsia"/>
          <w:b/>
          <w:sz w:val="24"/>
        </w:rPr>
      </w:pPr>
      <w:r>
        <w:rPr>
          <w:rFonts w:ascii="宋体" w:hAnsi="宋体" w:hint="eastAsia"/>
          <w:b/>
          <w:sz w:val="24"/>
        </w:rPr>
        <w:t xml:space="preserve">     </w:t>
      </w:r>
      <w:r w:rsidRPr="008D7CE5">
        <w:rPr>
          <w:rFonts w:ascii="宋体" w:hAnsi="宋体" w:hint="eastAsia"/>
          <w:b/>
          <w:sz w:val="24"/>
        </w:rPr>
        <w:t>广州广电计量检测股份有限公司</w:t>
      </w:r>
    </w:p>
    <w:p w:rsidR="00F5185D" w:rsidRPr="008D7CE5" w:rsidRDefault="00F5185D" w:rsidP="00F5185D">
      <w:pPr>
        <w:jc w:val="left"/>
        <w:rPr>
          <w:rFonts w:ascii="宋体" w:hAnsi="宋体" w:hint="eastAsia"/>
          <w:b/>
          <w:sz w:val="24"/>
        </w:rPr>
      </w:pPr>
      <w:r w:rsidRPr="008D7CE5">
        <w:rPr>
          <w:rFonts w:ascii="宋体" w:hAnsi="宋体" w:hint="eastAsia"/>
          <w:b/>
          <w:sz w:val="24"/>
        </w:rPr>
        <w:t xml:space="preserve">                         </w:t>
      </w:r>
    </w:p>
    <w:p w:rsidR="00F5185D" w:rsidRPr="008D7CE5" w:rsidRDefault="00F5185D" w:rsidP="00F5185D">
      <w:pPr>
        <w:ind w:left="590" w:hangingChars="245" w:hanging="590"/>
        <w:jc w:val="left"/>
        <w:rPr>
          <w:rFonts w:ascii="宋体" w:hAnsi="宋体" w:hint="eastAsia"/>
          <w:b/>
          <w:sz w:val="24"/>
        </w:rPr>
      </w:pPr>
      <w:r w:rsidRPr="008D7CE5">
        <w:rPr>
          <w:rFonts w:ascii="宋体" w:hAnsi="宋体" w:hint="eastAsia"/>
          <w:b/>
          <w:sz w:val="24"/>
        </w:rPr>
        <w:t>地址：广州市天河区黄埔大道西平云路163号</w:t>
      </w:r>
    </w:p>
    <w:p w:rsidR="00F5185D" w:rsidRPr="008D7CE5" w:rsidRDefault="00F5185D" w:rsidP="00F5185D">
      <w:pPr>
        <w:ind w:left="944" w:hangingChars="392" w:hanging="944"/>
        <w:jc w:val="left"/>
        <w:rPr>
          <w:rFonts w:hint="eastAsia"/>
          <w:b/>
          <w:sz w:val="24"/>
        </w:rPr>
      </w:pPr>
      <w:r w:rsidRPr="008D7CE5">
        <w:rPr>
          <w:rFonts w:ascii="宋体" w:hAnsi="宋体" w:hint="eastAsia"/>
          <w:b/>
          <w:sz w:val="24"/>
        </w:rPr>
        <w:lastRenderedPageBreak/>
        <w:t>乙方：</w:t>
      </w:r>
      <w:r w:rsidRPr="008D7CE5">
        <w:rPr>
          <w:rFonts w:hint="eastAsia"/>
          <w:b/>
          <w:sz w:val="24"/>
        </w:rPr>
        <w:t>（供应商）</w:t>
      </w:r>
      <w:r w:rsidRPr="008D7CE5">
        <w:rPr>
          <w:rFonts w:ascii="宋体" w:hAnsi="宋体" w:hint="eastAsia"/>
          <w:b/>
          <w:sz w:val="24"/>
        </w:rPr>
        <w:t>：</w:t>
      </w:r>
    </w:p>
    <w:p w:rsidR="00F5185D" w:rsidRPr="008D7CE5" w:rsidRDefault="00F5185D" w:rsidP="00F5185D">
      <w:pPr>
        <w:ind w:left="944" w:hangingChars="392" w:hanging="944"/>
        <w:jc w:val="left"/>
        <w:rPr>
          <w:rFonts w:ascii="宋体" w:hAnsi="宋体" w:hint="eastAsia"/>
          <w:b/>
          <w:sz w:val="24"/>
        </w:rPr>
      </w:pPr>
    </w:p>
    <w:p w:rsidR="00F5185D" w:rsidRPr="008D7CE5" w:rsidRDefault="00F5185D" w:rsidP="00F5185D">
      <w:pPr>
        <w:jc w:val="left"/>
        <w:rPr>
          <w:rFonts w:ascii="宋体" w:hAnsi="宋体" w:hint="eastAsia"/>
          <w:b/>
          <w:sz w:val="24"/>
        </w:rPr>
      </w:pPr>
    </w:p>
    <w:p w:rsidR="00F5185D" w:rsidRPr="008D7CE5" w:rsidRDefault="00F5185D" w:rsidP="00F5185D">
      <w:pPr>
        <w:ind w:left="944" w:hangingChars="392" w:hanging="944"/>
        <w:jc w:val="left"/>
        <w:rPr>
          <w:rFonts w:ascii="宋体" w:hAnsi="宋体" w:hint="eastAsia"/>
          <w:b/>
          <w:sz w:val="24"/>
        </w:rPr>
      </w:pPr>
      <w:r w:rsidRPr="008D7CE5">
        <w:rPr>
          <w:rFonts w:ascii="宋体" w:hAnsi="宋体" w:hint="eastAsia"/>
          <w:b/>
          <w:sz w:val="24"/>
        </w:rPr>
        <w:t>地址：</w:t>
      </w:r>
    </w:p>
    <w:p w:rsidR="00F5185D" w:rsidRPr="008D7CE5" w:rsidRDefault="00F5185D" w:rsidP="00F5185D">
      <w:pPr>
        <w:ind w:left="944" w:hangingChars="392" w:hanging="944"/>
        <w:jc w:val="left"/>
        <w:rPr>
          <w:rFonts w:ascii="宋体" w:hAnsi="宋体"/>
          <w:b/>
          <w:sz w:val="24"/>
        </w:rPr>
        <w:sectPr w:rsidR="00F5185D" w:rsidRPr="008D7CE5" w:rsidSect="00E833B2">
          <w:type w:val="continuous"/>
          <w:pgSz w:w="11907" w:h="16840"/>
          <w:pgMar w:top="1247" w:right="1418" w:bottom="1247" w:left="1418" w:header="851" w:footer="992" w:gutter="0"/>
          <w:cols w:num="2" w:space="283"/>
          <w:docGrid w:type="lines" w:linePitch="312"/>
        </w:sectPr>
      </w:pPr>
    </w:p>
    <w:p w:rsidR="00F5185D" w:rsidRPr="008D7CE5" w:rsidRDefault="00F5185D" w:rsidP="00F5185D">
      <w:pPr>
        <w:spacing w:line="240" w:lineRule="exact"/>
        <w:ind w:left="944" w:hangingChars="392" w:hanging="944"/>
        <w:jc w:val="left"/>
        <w:rPr>
          <w:rFonts w:ascii="宋体" w:hAnsi="宋体" w:hint="eastAsia"/>
          <w:b/>
          <w:sz w:val="24"/>
        </w:rPr>
      </w:pPr>
      <w:r w:rsidRPr="008D7CE5">
        <w:rPr>
          <w:rFonts w:ascii="宋体" w:hAnsi="宋体" w:hint="eastAsia"/>
          <w:b/>
          <w:sz w:val="24"/>
        </w:rPr>
        <w:lastRenderedPageBreak/>
        <w:t xml:space="preserve">                                    </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根据《中华人民共和国合同法》等法律法规的规定，甲乙双方经过友好协商，签订本合同。</w:t>
      </w:r>
    </w:p>
    <w:p w:rsidR="00F5185D" w:rsidRPr="008D7CE5" w:rsidRDefault="00F5185D" w:rsidP="00F5185D">
      <w:pPr>
        <w:numPr>
          <w:ilvl w:val="0"/>
          <w:numId w:val="36"/>
        </w:numPr>
        <w:spacing w:line="360" w:lineRule="auto"/>
        <w:jc w:val="left"/>
        <w:rPr>
          <w:rFonts w:ascii="宋体" w:hAnsi="宋体" w:hint="eastAsia"/>
          <w:b/>
          <w:sz w:val="24"/>
        </w:rPr>
      </w:pPr>
      <w:r w:rsidRPr="008D7CE5">
        <w:rPr>
          <w:rFonts w:ascii="宋体" w:hAnsi="宋体" w:hint="eastAsia"/>
          <w:b/>
          <w:sz w:val="24"/>
        </w:rPr>
        <w:t xml:space="preserve">合同标的   </w:t>
      </w:r>
    </w:p>
    <w:p w:rsidR="00F5185D" w:rsidRPr="008D7CE5" w:rsidRDefault="00F5185D" w:rsidP="00F5185D">
      <w:pPr>
        <w:spacing w:line="360" w:lineRule="auto"/>
        <w:ind w:firstLineChars="196" w:firstLine="470"/>
        <w:jc w:val="left"/>
        <w:rPr>
          <w:rFonts w:ascii="宋体" w:hAnsi="宋体" w:hint="eastAsia"/>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850"/>
        <w:gridCol w:w="1276"/>
        <w:gridCol w:w="709"/>
        <w:gridCol w:w="1417"/>
        <w:gridCol w:w="709"/>
      </w:tblGrid>
      <w:tr w:rsidR="00F5185D" w:rsidRPr="008D7CE5" w:rsidTr="000E4809">
        <w:trPr>
          <w:trHeight w:val="618"/>
        </w:trPr>
        <w:tc>
          <w:tcPr>
            <w:tcW w:w="817" w:type="dxa"/>
            <w:vAlign w:val="center"/>
          </w:tcPr>
          <w:p w:rsidR="00F5185D" w:rsidRPr="008D7CE5" w:rsidRDefault="00F5185D" w:rsidP="000E4809">
            <w:pPr>
              <w:jc w:val="center"/>
              <w:rPr>
                <w:rFonts w:ascii="宋体" w:hAnsi="宋体" w:hint="eastAsia"/>
                <w:sz w:val="24"/>
              </w:rPr>
            </w:pPr>
            <w:r w:rsidRPr="008D7CE5">
              <w:rPr>
                <w:rFonts w:ascii="宋体" w:hAnsi="宋体" w:hint="eastAsia"/>
                <w:sz w:val="24"/>
              </w:rPr>
              <w:t>序号</w:t>
            </w:r>
          </w:p>
        </w:tc>
        <w:tc>
          <w:tcPr>
            <w:tcW w:w="1701" w:type="dxa"/>
            <w:vAlign w:val="center"/>
          </w:tcPr>
          <w:p w:rsidR="00F5185D" w:rsidRPr="008D7CE5" w:rsidRDefault="00F5185D" w:rsidP="000E4809">
            <w:pPr>
              <w:spacing w:line="360" w:lineRule="auto"/>
              <w:jc w:val="center"/>
              <w:rPr>
                <w:rFonts w:ascii="宋体" w:hAnsi="宋体" w:hint="eastAsia"/>
                <w:sz w:val="24"/>
              </w:rPr>
            </w:pPr>
            <w:r w:rsidRPr="008D7CE5">
              <w:rPr>
                <w:rFonts w:ascii="宋体" w:hAnsi="宋体" w:hint="eastAsia"/>
                <w:sz w:val="24"/>
              </w:rPr>
              <w:t>货物名称</w:t>
            </w:r>
          </w:p>
        </w:tc>
        <w:tc>
          <w:tcPr>
            <w:tcW w:w="1418" w:type="dxa"/>
            <w:vAlign w:val="center"/>
          </w:tcPr>
          <w:p w:rsidR="00F5185D" w:rsidRPr="008D7CE5" w:rsidRDefault="00F5185D" w:rsidP="000E4809">
            <w:pPr>
              <w:spacing w:line="360" w:lineRule="auto"/>
              <w:jc w:val="center"/>
              <w:rPr>
                <w:rFonts w:ascii="宋体" w:hAnsi="宋体" w:hint="eastAsia"/>
                <w:sz w:val="24"/>
              </w:rPr>
            </w:pPr>
            <w:r w:rsidRPr="008D7CE5">
              <w:rPr>
                <w:rFonts w:ascii="宋体" w:hAnsi="宋体" w:hint="eastAsia"/>
                <w:sz w:val="24"/>
              </w:rPr>
              <w:t>规格型号</w:t>
            </w:r>
          </w:p>
        </w:tc>
        <w:tc>
          <w:tcPr>
            <w:tcW w:w="850" w:type="dxa"/>
            <w:vAlign w:val="center"/>
          </w:tcPr>
          <w:p w:rsidR="00F5185D" w:rsidRPr="008D7CE5" w:rsidRDefault="00F5185D" w:rsidP="000E4809">
            <w:pPr>
              <w:spacing w:line="360" w:lineRule="auto"/>
              <w:jc w:val="center"/>
              <w:rPr>
                <w:rFonts w:ascii="宋体" w:hAnsi="宋体" w:hint="eastAsia"/>
                <w:sz w:val="24"/>
              </w:rPr>
            </w:pPr>
            <w:r w:rsidRPr="008D7CE5">
              <w:rPr>
                <w:rFonts w:ascii="宋体" w:hAnsi="宋体" w:hint="eastAsia"/>
                <w:sz w:val="24"/>
              </w:rPr>
              <w:t>品牌</w:t>
            </w:r>
          </w:p>
        </w:tc>
        <w:tc>
          <w:tcPr>
            <w:tcW w:w="1276" w:type="dxa"/>
            <w:vAlign w:val="center"/>
          </w:tcPr>
          <w:p w:rsidR="00F5185D" w:rsidRPr="008D7CE5" w:rsidRDefault="00F5185D" w:rsidP="000E4809">
            <w:pPr>
              <w:spacing w:line="360" w:lineRule="auto"/>
              <w:jc w:val="center"/>
              <w:rPr>
                <w:rFonts w:ascii="宋体" w:hAnsi="宋体" w:hint="eastAsia"/>
                <w:sz w:val="24"/>
              </w:rPr>
            </w:pPr>
            <w:r w:rsidRPr="008D7CE5">
              <w:rPr>
                <w:rFonts w:ascii="宋体" w:hAnsi="宋体" w:hint="eastAsia"/>
                <w:sz w:val="24"/>
              </w:rPr>
              <w:t>单价</w:t>
            </w:r>
          </w:p>
        </w:tc>
        <w:tc>
          <w:tcPr>
            <w:tcW w:w="709" w:type="dxa"/>
            <w:vAlign w:val="center"/>
          </w:tcPr>
          <w:p w:rsidR="00F5185D" w:rsidRPr="008D7CE5" w:rsidRDefault="00F5185D" w:rsidP="000E4809">
            <w:pPr>
              <w:spacing w:line="360" w:lineRule="auto"/>
              <w:jc w:val="center"/>
              <w:rPr>
                <w:rFonts w:ascii="宋体" w:hAnsi="宋体" w:hint="eastAsia"/>
                <w:sz w:val="24"/>
              </w:rPr>
            </w:pPr>
            <w:r w:rsidRPr="008D7CE5">
              <w:rPr>
                <w:rFonts w:ascii="宋体" w:hAnsi="宋体" w:hint="eastAsia"/>
                <w:sz w:val="24"/>
              </w:rPr>
              <w:t>数量</w:t>
            </w:r>
          </w:p>
        </w:tc>
        <w:tc>
          <w:tcPr>
            <w:tcW w:w="1417" w:type="dxa"/>
            <w:vAlign w:val="center"/>
          </w:tcPr>
          <w:p w:rsidR="00F5185D" w:rsidRPr="008D7CE5" w:rsidRDefault="00F5185D" w:rsidP="000E4809">
            <w:pPr>
              <w:spacing w:line="360" w:lineRule="auto"/>
              <w:jc w:val="center"/>
              <w:rPr>
                <w:rFonts w:ascii="宋体" w:hAnsi="宋体" w:hint="eastAsia"/>
                <w:sz w:val="24"/>
              </w:rPr>
            </w:pPr>
            <w:r w:rsidRPr="008D7CE5">
              <w:rPr>
                <w:rFonts w:ascii="宋体" w:hAnsi="宋体" w:hint="eastAsia"/>
                <w:sz w:val="24"/>
              </w:rPr>
              <w:t>金额合计</w:t>
            </w:r>
          </w:p>
        </w:tc>
        <w:tc>
          <w:tcPr>
            <w:tcW w:w="709" w:type="dxa"/>
            <w:vAlign w:val="center"/>
          </w:tcPr>
          <w:p w:rsidR="00F5185D" w:rsidRPr="008D7CE5" w:rsidRDefault="00F5185D" w:rsidP="000E4809">
            <w:pPr>
              <w:spacing w:line="360" w:lineRule="auto"/>
              <w:jc w:val="center"/>
              <w:rPr>
                <w:rFonts w:ascii="宋体" w:hAnsi="宋体" w:hint="eastAsia"/>
                <w:sz w:val="24"/>
              </w:rPr>
            </w:pPr>
            <w:r w:rsidRPr="008D7CE5">
              <w:rPr>
                <w:rFonts w:ascii="宋体" w:hAnsi="宋体" w:hint="eastAsia"/>
                <w:sz w:val="24"/>
              </w:rPr>
              <w:t>备注</w:t>
            </w:r>
          </w:p>
        </w:tc>
      </w:tr>
      <w:tr w:rsidR="00F5185D" w:rsidRPr="008D7CE5" w:rsidTr="000E4809">
        <w:trPr>
          <w:trHeight w:val="462"/>
        </w:trPr>
        <w:tc>
          <w:tcPr>
            <w:tcW w:w="817" w:type="dxa"/>
            <w:vAlign w:val="center"/>
          </w:tcPr>
          <w:p w:rsidR="00F5185D" w:rsidRPr="008D7CE5" w:rsidRDefault="00F5185D" w:rsidP="000E4809">
            <w:pPr>
              <w:spacing w:line="360" w:lineRule="auto"/>
              <w:jc w:val="center"/>
              <w:rPr>
                <w:rFonts w:ascii="宋体" w:hAnsi="宋体" w:hint="eastAsia"/>
                <w:sz w:val="24"/>
              </w:rPr>
            </w:pPr>
            <w:r w:rsidRPr="008D7CE5">
              <w:rPr>
                <w:rFonts w:ascii="宋体" w:hAnsi="宋体" w:hint="eastAsia"/>
                <w:sz w:val="24"/>
              </w:rPr>
              <w:t>1</w:t>
            </w:r>
          </w:p>
        </w:tc>
        <w:tc>
          <w:tcPr>
            <w:tcW w:w="1701" w:type="dxa"/>
            <w:vAlign w:val="center"/>
          </w:tcPr>
          <w:p w:rsidR="00F5185D" w:rsidRPr="008D7CE5" w:rsidRDefault="00F5185D" w:rsidP="000E4809">
            <w:pPr>
              <w:jc w:val="center"/>
              <w:rPr>
                <w:rFonts w:ascii="宋体" w:hAnsi="宋体" w:cs="宋体"/>
                <w:sz w:val="24"/>
              </w:rPr>
            </w:pPr>
          </w:p>
        </w:tc>
        <w:tc>
          <w:tcPr>
            <w:tcW w:w="1418" w:type="dxa"/>
            <w:vAlign w:val="center"/>
          </w:tcPr>
          <w:p w:rsidR="00F5185D" w:rsidRPr="008D7CE5" w:rsidRDefault="00F5185D" w:rsidP="000E4809">
            <w:pPr>
              <w:jc w:val="center"/>
              <w:rPr>
                <w:rFonts w:ascii="宋体" w:hAnsi="宋体"/>
                <w:sz w:val="24"/>
              </w:rPr>
            </w:pPr>
          </w:p>
        </w:tc>
        <w:tc>
          <w:tcPr>
            <w:tcW w:w="850" w:type="dxa"/>
            <w:vAlign w:val="center"/>
          </w:tcPr>
          <w:p w:rsidR="00F5185D" w:rsidRPr="008D7CE5" w:rsidRDefault="00F5185D" w:rsidP="000E4809">
            <w:pPr>
              <w:jc w:val="center"/>
              <w:rPr>
                <w:rFonts w:ascii="宋体" w:hAnsi="宋体" w:cs="宋体" w:hint="eastAsia"/>
                <w:sz w:val="24"/>
              </w:rPr>
            </w:pPr>
          </w:p>
        </w:tc>
        <w:tc>
          <w:tcPr>
            <w:tcW w:w="1276" w:type="dxa"/>
            <w:vAlign w:val="center"/>
          </w:tcPr>
          <w:p w:rsidR="00F5185D" w:rsidRPr="008D7CE5" w:rsidRDefault="00F5185D" w:rsidP="000E4809">
            <w:pPr>
              <w:jc w:val="right"/>
              <w:rPr>
                <w:rFonts w:ascii="宋体" w:hAnsi="宋体" w:cs="宋体"/>
                <w:sz w:val="24"/>
              </w:rPr>
            </w:pPr>
          </w:p>
        </w:tc>
        <w:tc>
          <w:tcPr>
            <w:tcW w:w="709" w:type="dxa"/>
            <w:vAlign w:val="center"/>
          </w:tcPr>
          <w:p w:rsidR="00F5185D" w:rsidRPr="008D7CE5" w:rsidRDefault="00F5185D" w:rsidP="000E4809">
            <w:pPr>
              <w:jc w:val="center"/>
              <w:rPr>
                <w:rFonts w:ascii="宋体" w:hAnsi="宋体" w:cs="宋体"/>
                <w:sz w:val="24"/>
              </w:rPr>
            </w:pPr>
          </w:p>
        </w:tc>
        <w:tc>
          <w:tcPr>
            <w:tcW w:w="1417" w:type="dxa"/>
            <w:vAlign w:val="center"/>
          </w:tcPr>
          <w:p w:rsidR="00F5185D" w:rsidRPr="008D7CE5" w:rsidRDefault="00F5185D" w:rsidP="000E4809">
            <w:pPr>
              <w:jc w:val="right"/>
              <w:rPr>
                <w:rFonts w:ascii="宋体" w:hAnsi="宋体" w:cs="宋体"/>
                <w:sz w:val="24"/>
              </w:rPr>
            </w:pPr>
          </w:p>
        </w:tc>
        <w:tc>
          <w:tcPr>
            <w:tcW w:w="709" w:type="dxa"/>
            <w:vAlign w:val="center"/>
          </w:tcPr>
          <w:p w:rsidR="00F5185D" w:rsidRPr="008D7CE5" w:rsidRDefault="00F5185D" w:rsidP="000E4809">
            <w:pPr>
              <w:jc w:val="center"/>
              <w:rPr>
                <w:rFonts w:ascii="宋体" w:hAnsi="宋体" w:hint="eastAsia"/>
                <w:sz w:val="24"/>
              </w:rPr>
            </w:pPr>
          </w:p>
        </w:tc>
      </w:tr>
      <w:tr w:rsidR="00F5185D" w:rsidRPr="008D7CE5" w:rsidTr="000E4809">
        <w:trPr>
          <w:trHeight w:val="462"/>
        </w:trPr>
        <w:tc>
          <w:tcPr>
            <w:tcW w:w="817" w:type="dxa"/>
            <w:vAlign w:val="center"/>
          </w:tcPr>
          <w:p w:rsidR="00F5185D" w:rsidRPr="008D7CE5" w:rsidRDefault="00F5185D" w:rsidP="000E4809">
            <w:pPr>
              <w:spacing w:line="360" w:lineRule="auto"/>
              <w:jc w:val="center"/>
              <w:rPr>
                <w:rFonts w:ascii="宋体" w:hAnsi="宋体" w:hint="eastAsia"/>
                <w:sz w:val="24"/>
              </w:rPr>
            </w:pPr>
            <w:r>
              <w:rPr>
                <w:rFonts w:ascii="宋体" w:hAnsi="宋体" w:hint="eastAsia"/>
                <w:sz w:val="24"/>
              </w:rPr>
              <w:t>2</w:t>
            </w:r>
          </w:p>
        </w:tc>
        <w:tc>
          <w:tcPr>
            <w:tcW w:w="1701" w:type="dxa"/>
            <w:vAlign w:val="center"/>
          </w:tcPr>
          <w:p w:rsidR="00F5185D" w:rsidRPr="008D7CE5" w:rsidRDefault="00F5185D" w:rsidP="000E4809">
            <w:pPr>
              <w:jc w:val="center"/>
              <w:rPr>
                <w:rFonts w:ascii="宋体" w:hAnsi="宋体" w:cs="宋体"/>
                <w:sz w:val="24"/>
              </w:rPr>
            </w:pPr>
          </w:p>
        </w:tc>
        <w:tc>
          <w:tcPr>
            <w:tcW w:w="1418" w:type="dxa"/>
            <w:vAlign w:val="center"/>
          </w:tcPr>
          <w:p w:rsidR="00F5185D" w:rsidRPr="008D7CE5" w:rsidRDefault="00F5185D" w:rsidP="000E4809">
            <w:pPr>
              <w:jc w:val="center"/>
              <w:rPr>
                <w:rFonts w:ascii="宋体" w:hAnsi="宋体"/>
                <w:sz w:val="24"/>
              </w:rPr>
            </w:pPr>
          </w:p>
        </w:tc>
        <w:tc>
          <w:tcPr>
            <w:tcW w:w="850" w:type="dxa"/>
            <w:vAlign w:val="center"/>
          </w:tcPr>
          <w:p w:rsidR="00F5185D" w:rsidRPr="008D7CE5" w:rsidRDefault="00F5185D" w:rsidP="000E4809">
            <w:pPr>
              <w:jc w:val="center"/>
              <w:rPr>
                <w:rFonts w:ascii="宋体" w:hAnsi="宋体" w:cs="宋体" w:hint="eastAsia"/>
                <w:sz w:val="24"/>
              </w:rPr>
            </w:pPr>
          </w:p>
        </w:tc>
        <w:tc>
          <w:tcPr>
            <w:tcW w:w="1276" w:type="dxa"/>
            <w:vAlign w:val="center"/>
          </w:tcPr>
          <w:p w:rsidR="00F5185D" w:rsidRPr="008D7CE5" w:rsidRDefault="00F5185D" w:rsidP="000E4809">
            <w:pPr>
              <w:jc w:val="right"/>
              <w:rPr>
                <w:rFonts w:ascii="宋体" w:hAnsi="宋体" w:cs="宋体"/>
                <w:sz w:val="24"/>
              </w:rPr>
            </w:pPr>
          </w:p>
        </w:tc>
        <w:tc>
          <w:tcPr>
            <w:tcW w:w="709" w:type="dxa"/>
            <w:vAlign w:val="center"/>
          </w:tcPr>
          <w:p w:rsidR="00F5185D" w:rsidRPr="008D7CE5" w:rsidRDefault="00F5185D" w:rsidP="000E4809">
            <w:pPr>
              <w:jc w:val="center"/>
              <w:rPr>
                <w:rFonts w:ascii="宋体" w:hAnsi="宋体" w:cs="宋体"/>
                <w:sz w:val="24"/>
              </w:rPr>
            </w:pPr>
          </w:p>
        </w:tc>
        <w:tc>
          <w:tcPr>
            <w:tcW w:w="1417" w:type="dxa"/>
            <w:vAlign w:val="center"/>
          </w:tcPr>
          <w:p w:rsidR="00F5185D" w:rsidRPr="008D7CE5" w:rsidRDefault="00F5185D" w:rsidP="000E4809">
            <w:pPr>
              <w:jc w:val="right"/>
              <w:rPr>
                <w:rFonts w:ascii="宋体" w:hAnsi="宋体" w:cs="宋体"/>
                <w:sz w:val="24"/>
              </w:rPr>
            </w:pPr>
          </w:p>
        </w:tc>
        <w:tc>
          <w:tcPr>
            <w:tcW w:w="709" w:type="dxa"/>
            <w:vAlign w:val="center"/>
          </w:tcPr>
          <w:p w:rsidR="00F5185D" w:rsidRPr="008D7CE5" w:rsidRDefault="00F5185D" w:rsidP="000E4809">
            <w:pPr>
              <w:jc w:val="center"/>
              <w:rPr>
                <w:rFonts w:ascii="宋体" w:hAnsi="宋体" w:hint="eastAsia"/>
                <w:sz w:val="24"/>
              </w:rPr>
            </w:pPr>
          </w:p>
        </w:tc>
      </w:tr>
      <w:tr w:rsidR="00F5185D" w:rsidRPr="008D7CE5" w:rsidTr="000E4809">
        <w:trPr>
          <w:trHeight w:val="462"/>
        </w:trPr>
        <w:tc>
          <w:tcPr>
            <w:tcW w:w="817" w:type="dxa"/>
            <w:vAlign w:val="center"/>
          </w:tcPr>
          <w:p w:rsidR="00F5185D" w:rsidRPr="008D7CE5" w:rsidRDefault="00F5185D" w:rsidP="000E4809">
            <w:pPr>
              <w:spacing w:line="360" w:lineRule="auto"/>
              <w:jc w:val="center"/>
              <w:rPr>
                <w:rFonts w:ascii="宋体" w:hAnsi="宋体" w:hint="eastAsia"/>
                <w:sz w:val="24"/>
              </w:rPr>
            </w:pPr>
            <w:r>
              <w:rPr>
                <w:rFonts w:ascii="宋体" w:hAnsi="宋体" w:hint="eastAsia"/>
                <w:sz w:val="24"/>
              </w:rPr>
              <w:t>3</w:t>
            </w:r>
          </w:p>
        </w:tc>
        <w:tc>
          <w:tcPr>
            <w:tcW w:w="1701" w:type="dxa"/>
            <w:vAlign w:val="center"/>
          </w:tcPr>
          <w:p w:rsidR="00F5185D" w:rsidRPr="008D7CE5" w:rsidRDefault="00F5185D" w:rsidP="000E4809">
            <w:pPr>
              <w:jc w:val="center"/>
              <w:rPr>
                <w:rFonts w:ascii="宋体" w:hAnsi="宋体" w:cs="宋体"/>
                <w:sz w:val="24"/>
              </w:rPr>
            </w:pPr>
          </w:p>
        </w:tc>
        <w:tc>
          <w:tcPr>
            <w:tcW w:w="1418" w:type="dxa"/>
            <w:vAlign w:val="center"/>
          </w:tcPr>
          <w:p w:rsidR="00F5185D" w:rsidRPr="008D7CE5" w:rsidRDefault="00F5185D" w:rsidP="000E4809">
            <w:pPr>
              <w:jc w:val="center"/>
              <w:rPr>
                <w:rFonts w:ascii="宋体" w:hAnsi="宋体"/>
                <w:sz w:val="24"/>
              </w:rPr>
            </w:pPr>
          </w:p>
        </w:tc>
        <w:tc>
          <w:tcPr>
            <w:tcW w:w="850" w:type="dxa"/>
            <w:vAlign w:val="center"/>
          </w:tcPr>
          <w:p w:rsidR="00F5185D" w:rsidRPr="008D7CE5" w:rsidRDefault="00F5185D" w:rsidP="000E4809">
            <w:pPr>
              <w:jc w:val="center"/>
              <w:rPr>
                <w:rFonts w:ascii="宋体" w:hAnsi="宋体" w:cs="宋体" w:hint="eastAsia"/>
                <w:sz w:val="24"/>
              </w:rPr>
            </w:pPr>
          </w:p>
        </w:tc>
        <w:tc>
          <w:tcPr>
            <w:tcW w:w="1276" w:type="dxa"/>
            <w:vAlign w:val="center"/>
          </w:tcPr>
          <w:p w:rsidR="00F5185D" w:rsidRPr="008D7CE5" w:rsidRDefault="00F5185D" w:rsidP="000E4809">
            <w:pPr>
              <w:jc w:val="right"/>
              <w:rPr>
                <w:rFonts w:ascii="宋体" w:hAnsi="宋体" w:cs="宋体"/>
                <w:sz w:val="24"/>
              </w:rPr>
            </w:pPr>
          </w:p>
        </w:tc>
        <w:tc>
          <w:tcPr>
            <w:tcW w:w="709" w:type="dxa"/>
            <w:vAlign w:val="center"/>
          </w:tcPr>
          <w:p w:rsidR="00F5185D" w:rsidRPr="008D7CE5" w:rsidRDefault="00F5185D" w:rsidP="000E4809">
            <w:pPr>
              <w:jc w:val="center"/>
              <w:rPr>
                <w:rFonts w:ascii="宋体" w:hAnsi="宋体" w:cs="宋体"/>
                <w:sz w:val="24"/>
              </w:rPr>
            </w:pPr>
          </w:p>
        </w:tc>
        <w:tc>
          <w:tcPr>
            <w:tcW w:w="1417" w:type="dxa"/>
            <w:vAlign w:val="center"/>
          </w:tcPr>
          <w:p w:rsidR="00F5185D" w:rsidRPr="008D7CE5" w:rsidRDefault="00F5185D" w:rsidP="000E4809">
            <w:pPr>
              <w:jc w:val="right"/>
              <w:rPr>
                <w:rFonts w:ascii="宋体" w:hAnsi="宋体" w:cs="宋体"/>
                <w:sz w:val="24"/>
              </w:rPr>
            </w:pPr>
          </w:p>
        </w:tc>
        <w:tc>
          <w:tcPr>
            <w:tcW w:w="709" w:type="dxa"/>
            <w:vAlign w:val="center"/>
          </w:tcPr>
          <w:p w:rsidR="00F5185D" w:rsidRPr="008D7CE5" w:rsidRDefault="00F5185D" w:rsidP="000E4809">
            <w:pPr>
              <w:jc w:val="center"/>
              <w:rPr>
                <w:rFonts w:ascii="宋体" w:hAnsi="宋体" w:hint="eastAsia"/>
                <w:sz w:val="24"/>
              </w:rPr>
            </w:pPr>
          </w:p>
        </w:tc>
      </w:tr>
      <w:tr w:rsidR="00F5185D" w:rsidRPr="008D7CE5" w:rsidTr="000E4809">
        <w:trPr>
          <w:trHeight w:val="462"/>
        </w:trPr>
        <w:tc>
          <w:tcPr>
            <w:tcW w:w="817" w:type="dxa"/>
            <w:vAlign w:val="center"/>
          </w:tcPr>
          <w:p w:rsidR="00F5185D" w:rsidRDefault="00F5185D" w:rsidP="000E4809">
            <w:pPr>
              <w:spacing w:line="360" w:lineRule="auto"/>
              <w:jc w:val="center"/>
              <w:rPr>
                <w:rFonts w:ascii="宋体" w:hAnsi="宋体" w:hint="eastAsia"/>
                <w:sz w:val="24"/>
              </w:rPr>
            </w:pPr>
            <w:r>
              <w:rPr>
                <w:rFonts w:ascii="宋体" w:hAnsi="宋体" w:hint="eastAsia"/>
                <w:sz w:val="24"/>
              </w:rPr>
              <w:t>4</w:t>
            </w:r>
          </w:p>
        </w:tc>
        <w:tc>
          <w:tcPr>
            <w:tcW w:w="1701" w:type="dxa"/>
            <w:vAlign w:val="center"/>
          </w:tcPr>
          <w:p w:rsidR="00F5185D" w:rsidRPr="008D7CE5" w:rsidRDefault="00F5185D" w:rsidP="000E4809">
            <w:pPr>
              <w:jc w:val="center"/>
              <w:rPr>
                <w:rFonts w:ascii="宋体" w:hAnsi="宋体" w:cs="宋体"/>
                <w:sz w:val="24"/>
              </w:rPr>
            </w:pPr>
          </w:p>
        </w:tc>
        <w:tc>
          <w:tcPr>
            <w:tcW w:w="1418" w:type="dxa"/>
            <w:vAlign w:val="center"/>
          </w:tcPr>
          <w:p w:rsidR="00F5185D" w:rsidRPr="008D7CE5" w:rsidRDefault="00F5185D" w:rsidP="000E4809">
            <w:pPr>
              <w:jc w:val="center"/>
              <w:rPr>
                <w:rFonts w:ascii="宋体" w:hAnsi="宋体"/>
                <w:sz w:val="24"/>
              </w:rPr>
            </w:pPr>
          </w:p>
        </w:tc>
        <w:tc>
          <w:tcPr>
            <w:tcW w:w="850" w:type="dxa"/>
            <w:vAlign w:val="center"/>
          </w:tcPr>
          <w:p w:rsidR="00F5185D" w:rsidRPr="008D7CE5" w:rsidRDefault="00F5185D" w:rsidP="000E4809">
            <w:pPr>
              <w:jc w:val="center"/>
              <w:rPr>
                <w:rFonts w:ascii="宋体" w:hAnsi="宋体" w:cs="宋体" w:hint="eastAsia"/>
                <w:sz w:val="24"/>
              </w:rPr>
            </w:pPr>
          </w:p>
        </w:tc>
        <w:tc>
          <w:tcPr>
            <w:tcW w:w="1276" w:type="dxa"/>
            <w:vAlign w:val="center"/>
          </w:tcPr>
          <w:p w:rsidR="00F5185D" w:rsidRPr="008D7CE5" w:rsidRDefault="00F5185D" w:rsidP="000E4809">
            <w:pPr>
              <w:jc w:val="right"/>
              <w:rPr>
                <w:rFonts w:ascii="宋体" w:hAnsi="宋体" w:cs="宋体"/>
                <w:sz w:val="24"/>
              </w:rPr>
            </w:pPr>
          </w:p>
        </w:tc>
        <w:tc>
          <w:tcPr>
            <w:tcW w:w="709" w:type="dxa"/>
            <w:vAlign w:val="center"/>
          </w:tcPr>
          <w:p w:rsidR="00F5185D" w:rsidRPr="008D7CE5" w:rsidRDefault="00F5185D" w:rsidP="000E4809">
            <w:pPr>
              <w:jc w:val="center"/>
              <w:rPr>
                <w:rFonts w:ascii="宋体" w:hAnsi="宋体" w:cs="宋体"/>
                <w:sz w:val="24"/>
              </w:rPr>
            </w:pPr>
          </w:p>
        </w:tc>
        <w:tc>
          <w:tcPr>
            <w:tcW w:w="1417" w:type="dxa"/>
            <w:vAlign w:val="center"/>
          </w:tcPr>
          <w:p w:rsidR="00F5185D" w:rsidRPr="008D7CE5" w:rsidRDefault="00F5185D" w:rsidP="000E4809">
            <w:pPr>
              <w:jc w:val="right"/>
              <w:rPr>
                <w:rFonts w:ascii="宋体" w:hAnsi="宋体" w:cs="宋体"/>
                <w:sz w:val="24"/>
              </w:rPr>
            </w:pPr>
          </w:p>
        </w:tc>
        <w:tc>
          <w:tcPr>
            <w:tcW w:w="709" w:type="dxa"/>
            <w:vAlign w:val="center"/>
          </w:tcPr>
          <w:p w:rsidR="00F5185D" w:rsidRPr="008D7CE5" w:rsidRDefault="00F5185D" w:rsidP="000E4809">
            <w:pPr>
              <w:jc w:val="center"/>
              <w:rPr>
                <w:rFonts w:ascii="宋体" w:hAnsi="宋体" w:hint="eastAsia"/>
                <w:sz w:val="24"/>
              </w:rPr>
            </w:pPr>
          </w:p>
        </w:tc>
      </w:tr>
    </w:tbl>
    <w:p w:rsidR="00F5185D" w:rsidRPr="008D7CE5" w:rsidRDefault="00F5185D" w:rsidP="00F5185D">
      <w:pPr>
        <w:spacing w:line="240" w:lineRule="atLeast"/>
        <w:jc w:val="left"/>
        <w:rPr>
          <w:rFonts w:ascii="宋体" w:hAnsi="宋体" w:hint="eastAsia"/>
          <w:sz w:val="24"/>
        </w:rPr>
      </w:pPr>
    </w:p>
    <w:p w:rsidR="00F5185D" w:rsidRPr="000A6A05" w:rsidRDefault="00F5185D" w:rsidP="00F5185D">
      <w:pPr>
        <w:numPr>
          <w:ilvl w:val="0"/>
          <w:numId w:val="36"/>
        </w:numPr>
        <w:spacing w:line="360" w:lineRule="auto"/>
        <w:jc w:val="left"/>
        <w:rPr>
          <w:rFonts w:ascii="宋体" w:hAnsi="宋体" w:hint="eastAsia"/>
          <w:b/>
          <w:sz w:val="24"/>
        </w:rPr>
      </w:pPr>
      <w:r w:rsidRPr="008D7CE5">
        <w:rPr>
          <w:rFonts w:ascii="宋体" w:hAnsi="宋体" w:hint="eastAsia"/>
          <w:b/>
          <w:sz w:val="24"/>
        </w:rPr>
        <w:t>合同总价</w:t>
      </w:r>
      <w:r w:rsidRPr="000A6A05">
        <w:rPr>
          <w:rFonts w:ascii="宋体" w:hAnsi="宋体" w:hint="eastAsia"/>
          <w:b/>
          <w:sz w:val="24"/>
        </w:rPr>
        <w:t xml:space="preserve"> </w:t>
      </w:r>
    </w:p>
    <w:p w:rsidR="00F5185D" w:rsidRPr="008D7CE5" w:rsidRDefault="00F5185D" w:rsidP="00F5185D">
      <w:pPr>
        <w:spacing w:line="360" w:lineRule="auto"/>
        <w:ind w:firstLineChars="200" w:firstLine="480"/>
        <w:jc w:val="left"/>
        <w:rPr>
          <w:rFonts w:ascii="宋体" w:hAnsi="宋体" w:hint="eastAsia"/>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F5185D" w:rsidRPr="008D7CE5" w:rsidRDefault="00F5185D" w:rsidP="00F5185D">
      <w:pPr>
        <w:spacing w:line="360" w:lineRule="auto"/>
        <w:ind w:firstLine="560"/>
        <w:jc w:val="left"/>
        <w:rPr>
          <w:rFonts w:ascii="宋体" w:hAnsi="宋体" w:hint="eastAsia"/>
          <w:b/>
          <w:sz w:val="24"/>
        </w:rPr>
      </w:pPr>
      <w:r w:rsidRPr="008D7CE5">
        <w:rPr>
          <w:rFonts w:ascii="宋体" w:hAnsi="宋体" w:hint="eastAsia"/>
          <w:b/>
          <w:sz w:val="24"/>
        </w:rPr>
        <w:t>第三条  货物保证</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1、乙方所提供的货物的质量技术规格应与本合同附件产品技术规格书等文件的标准相一致；若技术性能无特殊说明，则按国家有关部门最新颁布的标准及规范为准。乙</w:t>
      </w:r>
      <w:r w:rsidRPr="008D7CE5">
        <w:rPr>
          <w:rFonts w:ascii="宋体" w:hAnsi="宋体" w:hint="eastAsia"/>
          <w:sz w:val="24"/>
        </w:rPr>
        <w:lastRenderedPageBreak/>
        <w:t>方所提供的货物必须附有货物纸质版及刻光盘的电子版的使用说明书。</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F5185D" w:rsidRPr="008D7CE5" w:rsidRDefault="00F5185D" w:rsidP="00F5185D">
      <w:pPr>
        <w:spacing w:line="360" w:lineRule="auto"/>
        <w:ind w:firstLine="560"/>
        <w:jc w:val="left"/>
        <w:rPr>
          <w:rFonts w:ascii="宋体" w:hAnsi="宋体" w:cs="宋体" w:hint="eastAsia"/>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F5185D" w:rsidRPr="008D7CE5" w:rsidRDefault="00F5185D" w:rsidP="00F5185D">
      <w:pPr>
        <w:spacing w:line="360" w:lineRule="auto"/>
        <w:ind w:firstLine="560"/>
        <w:jc w:val="left"/>
        <w:rPr>
          <w:rFonts w:ascii="宋体" w:hAnsi="宋体" w:hint="eastAsia"/>
          <w:b/>
          <w:sz w:val="24"/>
        </w:rPr>
      </w:pPr>
      <w:r w:rsidRPr="008D7CE5">
        <w:rPr>
          <w:rFonts w:ascii="宋体" w:hAnsi="宋体" w:hint="eastAsia"/>
          <w:b/>
          <w:sz w:val="24"/>
        </w:rPr>
        <w:t>第四条  包装要求</w:t>
      </w:r>
    </w:p>
    <w:p w:rsidR="00F5185D" w:rsidRPr="008D7CE5" w:rsidRDefault="00F5185D" w:rsidP="00F5185D">
      <w:pPr>
        <w:spacing w:line="360" w:lineRule="auto"/>
        <w:ind w:firstLineChars="200" w:firstLine="480"/>
        <w:jc w:val="left"/>
        <w:rPr>
          <w:rFonts w:ascii="宋体" w:hAnsi="宋体" w:hint="eastAsia"/>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F5185D" w:rsidRPr="008D7CE5" w:rsidRDefault="00F5185D" w:rsidP="00F5185D">
      <w:pPr>
        <w:spacing w:line="360" w:lineRule="auto"/>
        <w:ind w:firstLine="560"/>
        <w:jc w:val="left"/>
        <w:rPr>
          <w:rFonts w:ascii="宋体" w:hAnsi="宋体" w:hint="eastAsia"/>
          <w:b/>
          <w:sz w:val="24"/>
        </w:rPr>
      </w:pPr>
      <w:r w:rsidRPr="008D7CE5">
        <w:rPr>
          <w:rFonts w:ascii="宋体" w:hAnsi="宋体" w:hint="eastAsia"/>
          <w:b/>
          <w:sz w:val="24"/>
        </w:rPr>
        <w:t>第五条  交货</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w:t>
      </w:r>
      <w:proofErr w:type="gramStart"/>
      <w:r w:rsidRPr="008D7CE5">
        <w:rPr>
          <w:rFonts w:ascii="宋体" w:hAnsi="宋体" w:hint="eastAsia"/>
          <w:sz w:val="24"/>
        </w:rPr>
        <w:t>前联系</w:t>
      </w:r>
      <w:proofErr w:type="gramEnd"/>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w:t>
      </w:r>
      <w:proofErr w:type="gramStart"/>
      <w:r w:rsidRPr="008D7CE5">
        <w:rPr>
          <w:rFonts w:ascii="宋体" w:hAnsi="宋体" w:hint="eastAsia"/>
          <w:sz w:val="24"/>
        </w:rPr>
        <w:t>标注总箱</w:t>
      </w:r>
      <w:proofErr w:type="gramEnd"/>
      <w:r w:rsidRPr="008D7CE5">
        <w:rPr>
          <w:rFonts w:ascii="宋体" w:hAnsi="宋体" w:hint="eastAsia"/>
          <w:sz w:val="24"/>
        </w:rPr>
        <w:t>数与分箱序号，标注应明显清晰无误。</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2"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F5185D" w:rsidRPr="008D7CE5" w:rsidRDefault="00F5185D" w:rsidP="00F5185D">
      <w:pPr>
        <w:spacing w:line="360" w:lineRule="auto"/>
        <w:ind w:firstLine="560"/>
        <w:jc w:val="left"/>
        <w:rPr>
          <w:rFonts w:ascii="宋体" w:hAnsi="宋体" w:hint="eastAsia"/>
          <w:b/>
          <w:sz w:val="24"/>
        </w:rPr>
      </w:pPr>
      <w:r w:rsidRPr="008D7CE5">
        <w:rPr>
          <w:rFonts w:ascii="宋体" w:hAnsi="宋体" w:hint="eastAsia"/>
          <w:b/>
          <w:sz w:val="24"/>
        </w:rPr>
        <w:t>第六条  售后服务</w:t>
      </w:r>
    </w:p>
    <w:p w:rsidR="00F5185D" w:rsidRPr="008D7CE5" w:rsidRDefault="00F5185D" w:rsidP="00F5185D">
      <w:pPr>
        <w:tabs>
          <w:tab w:val="left" w:pos="1620"/>
        </w:tabs>
        <w:spacing w:line="360" w:lineRule="auto"/>
        <w:ind w:firstLine="560"/>
        <w:jc w:val="left"/>
        <w:rPr>
          <w:rFonts w:ascii="宋体" w:hAnsi="宋体" w:hint="eastAsia"/>
          <w:sz w:val="24"/>
        </w:rPr>
      </w:pPr>
      <w:r w:rsidRPr="008D7CE5">
        <w:rPr>
          <w:rFonts w:ascii="宋体" w:hAnsi="宋体" w:hint="eastAsia"/>
          <w:sz w:val="24"/>
        </w:rPr>
        <w:t>1、乙方应按照国家有关法律法规规章和“三包”规定履行售后服务。</w:t>
      </w:r>
    </w:p>
    <w:p w:rsidR="00F5185D" w:rsidRPr="008D7CE5" w:rsidRDefault="00F5185D" w:rsidP="00F5185D">
      <w:pPr>
        <w:spacing w:line="360" w:lineRule="auto"/>
        <w:ind w:firstLineChars="225" w:firstLine="540"/>
        <w:jc w:val="left"/>
        <w:rPr>
          <w:rFonts w:ascii="宋体" w:hAnsi="宋体" w:hint="eastAsia"/>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F5185D" w:rsidRPr="008D7CE5" w:rsidRDefault="00F5185D" w:rsidP="00F5185D">
      <w:pPr>
        <w:spacing w:line="360" w:lineRule="auto"/>
        <w:ind w:firstLineChars="225" w:firstLine="540"/>
        <w:jc w:val="left"/>
        <w:rPr>
          <w:rFonts w:ascii="宋体" w:hAnsi="宋体" w:hint="eastAsia"/>
          <w:sz w:val="24"/>
        </w:rPr>
      </w:pPr>
      <w:r w:rsidRPr="008D7CE5">
        <w:rPr>
          <w:rFonts w:ascii="宋体" w:hAnsi="宋体" w:hint="eastAsia"/>
          <w:sz w:val="24"/>
        </w:rPr>
        <w:t>3、乙方应在甲方发出电话或书面通知后2个工作日内提供售后服务。</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4、保修期后的货物维护费用，乙方按成本收取。</w:t>
      </w:r>
    </w:p>
    <w:p w:rsidR="00F5185D" w:rsidRPr="008D7CE5" w:rsidRDefault="00F5185D" w:rsidP="00F5185D">
      <w:pPr>
        <w:spacing w:line="360" w:lineRule="auto"/>
        <w:ind w:firstLine="560"/>
        <w:jc w:val="left"/>
        <w:rPr>
          <w:rFonts w:ascii="宋体" w:hAnsi="宋体" w:hint="eastAsia"/>
          <w:b/>
          <w:sz w:val="24"/>
        </w:rPr>
      </w:pPr>
      <w:r w:rsidRPr="008D7CE5">
        <w:rPr>
          <w:rFonts w:ascii="宋体" w:hAnsi="宋体" w:hint="eastAsia"/>
          <w:b/>
          <w:sz w:val="24"/>
        </w:rPr>
        <w:t>第七条  货款支付方式</w:t>
      </w:r>
    </w:p>
    <w:p w:rsidR="00F5185D" w:rsidRPr="008D7CE5" w:rsidRDefault="00F5185D" w:rsidP="00F5185D">
      <w:pPr>
        <w:spacing w:line="360" w:lineRule="auto"/>
        <w:ind w:firstLineChars="200" w:firstLine="480"/>
        <w:jc w:val="left"/>
        <w:rPr>
          <w:rFonts w:ascii="宋体" w:hAnsi="宋体" w:hint="eastAsia"/>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F5185D" w:rsidRPr="008D7CE5" w:rsidRDefault="00F5185D" w:rsidP="00F5185D">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F5185D" w:rsidRPr="008D7CE5" w:rsidRDefault="00F5185D" w:rsidP="00F5185D">
      <w:pPr>
        <w:spacing w:line="360" w:lineRule="auto"/>
        <w:ind w:firstLine="560"/>
        <w:jc w:val="left"/>
        <w:rPr>
          <w:rFonts w:ascii="宋体" w:hAnsi="宋体" w:hint="eastAsia"/>
          <w:b/>
          <w:sz w:val="24"/>
        </w:rPr>
      </w:pPr>
      <w:r w:rsidRPr="008D7CE5">
        <w:rPr>
          <w:rFonts w:ascii="宋体" w:hAnsi="宋体" w:hint="eastAsia"/>
          <w:b/>
          <w:sz w:val="24"/>
        </w:rPr>
        <w:t>第八条  违约责任</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F5185D" w:rsidRPr="008D7CE5" w:rsidRDefault="00F5185D" w:rsidP="00F5185D">
      <w:pPr>
        <w:spacing w:line="360" w:lineRule="auto"/>
        <w:ind w:firstLine="560"/>
        <w:jc w:val="left"/>
        <w:rPr>
          <w:rFonts w:ascii="宋体" w:hAnsi="宋体" w:hint="eastAsia"/>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proofErr w:type="gramStart"/>
      <w:r w:rsidRPr="008D7CE5">
        <w:rPr>
          <w:rFonts w:ascii="宋体" w:hAnsi="宋体" w:hint="eastAsia"/>
          <w:sz w:val="24"/>
        </w:rPr>
        <w:t>更换仅</w:t>
      </w:r>
      <w:proofErr w:type="gramEnd"/>
      <w:r w:rsidRPr="008D7CE5">
        <w:rPr>
          <w:rFonts w:ascii="宋体" w:hAnsi="宋体" w:hint="eastAsia"/>
          <w:sz w:val="24"/>
        </w:rPr>
        <w:t>限于一次，如乙方更换后的产品仍不符合本合同约定，则甲方有权解除本合同并要求乙方承担本合同总额的5%作为违约金同时乙方应退还货款给甲方。</w:t>
      </w:r>
    </w:p>
    <w:p w:rsidR="00F5185D" w:rsidRPr="008D7CE5" w:rsidRDefault="00F5185D" w:rsidP="00F5185D">
      <w:pPr>
        <w:spacing w:line="360" w:lineRule="auto"/>
        <w:ind w:firstLine="560"/>
        <w:jc w:val="left"/>
        <w:rPr>
          <w:rFonts w:ascii="宋体" w:hAnsi="宋体" w:hint="eastAsia"/>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F5185D" w:rsidRPr="008D7CE5" w:rsidRDefault="00F5185D" w:rsidP="00F5185D">
      <w:pPr>
        <w:spacing w:line="360" w:lineRule="auto"/>
        <w:ind w:firstLine="560"/>
        <w:jc w:val="left"/>
        <w:rPr>
          <w:rFonts w:ascii="宋体" w:hAnsi="宋体" w:cs="宋体" w:hint="eastAsia"/>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F5185D" w:rsidRPr="008D7CE5" w:rsidRDefault="00F5185D" w:rsidP="00F5185D">
      <w:pPr>
        <w:spacing w:line="360" w:lineRule="auto"/>
        <w:ind w:firstLine="560"/>
        <w:jc w:val="left"/>
        <w:rPr>
          <w:rFonts w:ascii="宋体" w:hAnsi="宋体" w:hint="eastAsia"/>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F5185D" w:rsidRPr="008D7CE5" w:rsidRDefault="00F5185D" w:rsidP="00F5185D">
      <w:pPr>
        <w:spacing w:line="360" w:lineRule="auto"/>
        <w:ind w:firstLine="560"/>
        <w:jc w:val="left"/>
        <w:rPr>
          <w:rFonts w:ascii="宋体" w:hAnsi="宋体" w:cs="宋体" w:hint="eastAsia"/>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w:t>
      </w:r>
      <w:proofErr w:type="gramStart"/>
      <w:r>
        <w:rPr>
          <w:rFonts w:ascii="宋体" w:hAnsi="宋体" w:cs="宋体" w:hint="eastAsia"/>
          <w:kern w:val="0"/>
          <w:sz w:val="24"/>
        </w:rPr>
        <w:t>担一切</w:t>
      </w:r>
      <w:proofErr w:type="gramEnd"/>
      <w:r>
        <w:rPr>
          <w:rFonts w:ascii="宋体" w:hAnsi="宋体" w:cs="宋体" w:hint="eastAsia"/>
          <w:kern w:val="0"/>
          <w:sz w:val="24"/>
        </w:rPr>
        <w:t>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F5185D" w:rsidRPr="008D7CE5" w:rsidRDefault="00F5185D" w:rsidP="00F5185D">
      <w:pPr>
        <w:spacing w:line="360" w:lineRule="auto"/>
        <w:ind w:firstLine="560"/>
        <w:jc w:val="left"/>
        <w:rPr>
          <w:rFonts w:ascii="宋体" w:hAnsi="宋体" w:hint="eastAsia"/>
          <w:b/>
          <w:sz w:val="24"/>
        </w:rPr>
      </w:pPr>
      <w:r w:rsidRPr="008D7CE5">
        <w:rPr>
          <w:rFonts w:ascii="宋体" w:hAnsi="宋体" w:hint="eastAsia"/>
          <w:b/>
          <w:sz w:val="24"/>
        </w:rPr>
        <w:t>第九条  争议的解决</w:t>
      </w:r>
    </w:p>
    <w:p w:rsidR="00F5185D" w:rsidRPr="008D7CE5" w:rsidRDefault="00F5185D" w:rsidP="00F5185D">
      <w:pPr>
        <w:spacing w:line="360" w:lineRule="auto"/>
        <w:ind w:firstLine="560"/>
        <w:jc w:val="left"/>
        <w:rPr>
          <w:rFonts w:ascii="宋体" w:hAnsi="宋体" w:hint="eastAsia"/>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F5185D" w:rsidRPr="008D7CE5" w:rsidRDefault="00F5185D" w:rsidP="00F5185D">
      <w:pPr>
        <w:spacing w:line="360" w:lineRule="auto"/>
        <w:ind w:firstLine="560"/>
        <w:jc w:val="left"/>
        <w:rPr>
          <w:rFonts w:ascii="宋体" w:hAnsi="宋体" w:hint="eastAsia"/>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F5185D" w:rsidRPr="008D7CE5" w:rsidRDefault="00F5185D" w:rsidP="00F5185D">
      <w:pPr>
        <w:spacing w:line="360" w:lineRule="auto"/>
        <w:ind w:firstLine="560"/>
        <w:jc w:val="left"/>
        <w:rPr>
          <w:rFonts w:ascii="宋体" w:hAnsi="宋体" w:hint="eastAsia"/>
          <w:b/>
          <w:sz w:val="24"/>
        </w:rPr>
      </w:pPr>
      <w:r w:rsidRPr="008D7CE5">
        <w:rPr>
          <w:rFonts w:ascii="宋体" w:hAnsi="宋体" w:hint="eastAsia"/>
          <w:b/>
          <w:sz w:val="24"/>
        </w:rPr>
        <w:t>第十条  合同生效及其他</w:t>
      </w:r>
    </w:p>
    <w:p w:rsidR="00F5185D" w:rsidRPr="008D7CE5" w:rsidRDefault="00F5185D" w:rsidP="00F5185D">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F5185D" w:rsidRPr="008D7CE5" w:rsidRDefault="00F5185D" w:rsidP="00F5185D">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w:t>
      </w:r>
      <w:proofErr w:type="gramStart"/>
      <w:r w:rsidRPr="008D7CE5">
        <w:rPr>
          <w:rFonts w:ascii="宋体" w:hAnsi="宋体" w:hint="eastAsia"/>
          <w:color w:val="000000"/>
          <w:sz w:val="24"/>
        </w:rPr>
        <w:t>各份均具有</w:t>
      </w:r>
      <w:proofErr w:type="gramEnd"/>
      <w:r w:rsidRPr="008D7CE5">
        <w:rPr>
          <w:rFonts w:ascii="宋体" w:hAnsi="宋体" w:hint="eastAsia"/>
          <w:color w:val="000000"/>
          <w:sz w:val="24"/>
        </w:rPr>
        <w:t>等同的法律效力。</w:t>
      </w:r>
    </w:p>
    <w:p w:rsidR="00F5185D" w:rsidRPr="008E2027" w:rsidRDefault="00F5185D" w:rsidP="00F5185D">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F5185D" w:rsidRPr="008D7CE5" w:rsidRDefault="00F5185D" w:rsidP="00F5185D">
      <w:pPr>
        <w:spacing w:line="360" w:lineRule="auto"/>
        <w:jc w:val="left"/>
        <w:rPr>
          <w:rFonts w:ascii="宋体" w:hAnsi="宋体"/>
          <w:sz w:val="24"/>
        </w:rPr>
        <w:sectPr w:rsidR="00F5185D" w:rsidRPr="008D7CE5" w:rsidSect="000E0DEA">
          <w:type w:val="continuous"/>
          <w:pgSz w:w="11907" w:h="16840"/>
          <w:pgMar w:top="1247" w:right="1418" w:bottom="1247" w:left="1418" w:header="851" w:footer="992" w:gutter="0"/>
          <w:cols w:space="720"/>
          <w:docGrid w:type="lines" w:linePitch="312"/>
        </w:sectPr>
      </w:pPr>
    </w:p>
    <w:p w:rsidR="00F5185D" w:rsidRPr="00D548A8" w:rsidRDefault="00F5185D" w:rsidP="00F5185D">
      <w:pPr>
        <w:spacing w:line="360" w:lineRule="auto"/>
        <w:ind w:firstLineChars="200" w:firstLine="480"/>
        <w:jc w:val="left"/>
        <w:rPr>
          <w:rFonts w:ascii="宋体" w:hAnsi="宋体" w:hint="eastAsia"/>
          <w:sz w:val="24"/>
        </w:rPr>
      </w:pPr>
      <w:r w:rsidRPr="00D548A8">
        <w:rPr>
          <w:rFonts w:ascii="宋体" w:hAnsi="宋体" w:hint="eastAsia"/>
          <w:sz w:val="24"/>
        </w:rPr>
        <w:lastRenderedPageBreak/>
        <w:t>以下无正文</w:t>
      </w:r>
      <w:r>
        <w:rPr>
          <w:rFonts w:ascii="宋体" w:hAnsi="宋体" w:hint="eastAsia"/>
          <w:sz w:val="24"/>
        </w:rPr>
        <w:t>。</w:t>
      </w: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Default="00F5185D">
      <w:pPr>
        <w:widowControl/>
        <w:jc w:val="left"/>
        <w:rPr>
          <w:rFonts w:ascii="宋体" w:hAnsi="宋体"/>
          <w:b/>
          <w:sz w:val="24"/>
        </w:rPr>
      </w:pPr>
      <w:r>
        <w:rPr>
          <w:rFonts w:ascii="宋体" w:hAnsi="宋体"/>
          <w:b/>
          <w:sz w:val="24"/>
        </w:rPr>
        <w:br w:type="page"/>
      </w:r>
    </w:p>
    <w:p w:rsidR="00F5185D" w:rsidRDefault="00F5185D" w:rsidP="00F5185D">
      <w:pPr>
        <w:spacing w:line="360" w:lineRule="auto"/>
        <w:jc w:val="left"/>
        <w:rPr>
          <w:rFonts w:ascii="宋体" w:hAnsi="宋体" w:hint="eastAsia"/>
          <w:b/>
          <w:sz w:val="24"/>
        </w:rPr>
      </w:pPr>
    </w:p>
    <w:p w:rsidR="00F5185D" w:rsidRPr="00D548A8" w:rsidRDefault="00F5185D" w:rsidP="00F5185D">
      <w:pPr>
        <w:spacing w:line="360" w:lineRule="auto"/>
        <w:jc w:val="left"/>
        <w:rPr>
          <w:rFonts w:ascii="宋体" w:hAnsi="宋体" w:hint="eastAsia"/>
          <w:b/>
          <w:sz w:val="24"/>
        </w:rPr>
      </w:pPr>
      <w:r>
        <w:rPr>
          <w:rFonts w:ascii="宋体" w:hAnsi="宋体" w:hint="eastAsia"/>
          <w:b/>
          <w:sz w:val="24"/>
        </w:rPr>
        <w:t>合同签署页：</w:t>
      </w:r>
    </w:p>
    <w:p w:rsidR="00F5185D" w:rsidRPr="008D7CE5" w:rsidRDefault="00F5185D" w:rsidP="00F5185D">
      <w:pPr>
        <w:spacing w:line="360" w:lineRule="auto"/>
        <w:jc w:val="left"/>
        <w:rPr>
          <w:rFonts w:ascii="宋体" w:hAnsi="宋体" w:hint="eastAsia"/>
          <w:b/>
          <w:sz w:val="24"/>
        </w:rPr>
      </w:pPr>
      <w:r w:rsidRPr="008D7CE5">
        <w:rPr>
          <w:rFonts w:ascii="宋体" w:hAnsi="宋体" w:hint="eastAsia"/>
          <w:b/>
          <w:sz w:val="24"/>
        </w:rPr>
        <w:t xml:space="preserve">甲方（采购人）：   （盖章）         </w:t>
      </w:r>
    </w:p>
    <w:p w:rsidR="00F5185D" w:rsidRPr="008D7CE5" w:rsidRDefault="00F5185D" w:rsidP="00F5185D">
      <w:pPr>
        <w:spacing w:line="360" w:lineRule="auto"/>
        <w:jc w:val="left"/>
        <w:rPr>
          <w:rFonts w:ascii="宋体" w:hAnsi="宋体" w:hint="eastAsia"/>
          <w:b/>
          <w:sz w:val="24"/>
        </w:rPr>
      </w:pPr>
      <w:r w:rsidRPr="008D7CE5">
        <w:rPr>
          <w:rFonts w:ascii="宋体" w:hAnsi="宋体" w:hint="eastAsia"/>
          <w:b/>
          <w:sz w:val="24"/>
        </w:rPr>
        <w:t>广州广电计量检测股份有限公司</w:t>
      </w:r>
    </w:p>
    <w:p w:rsidR="00F5185D" w:rsidRPr="008D7CE5" w:rsidRDefault="00F5185D" w:rsidP="00F5185D">
      <w:pPr>
        <w:spacing w:line="360" w:lineRule="auto"/>
        <w:jc w:val="left"/>
        <w:rPr>
          <w:rFonts w:ascii="宋体" w:hAnsi="宋体" w:hint="eastAsia"/>
          <w:b/>
          <w:sz w:val="24"/>
        </w:rPr>
      </w:pPr>
      <w:r w:rsidRPr="008D7CE5">
        <w:rPr>
          <w:rFonts w:ascii="宋体" w:hAnsi="宋体" w:hint="eastAsia"/>
          <w:b/>
          <w:sz w:val="24"/>
        </w:rPr>
        <w:t>电话：</w:t>
      </w:r>
    </w:p>
    <w:p w:rsidR="00F5185D" w:rsidRPr="008D7CE5" w:rsidRDefault="00F5185D" w:rsidP="00F5185D">
      <w:pPr>
        <w:spacing w:line="360" w:lineRule="auto"/>
        <w:jc w:val="left"/>
        <w:rPr>
          <w:rFonts w:ascii="宋体" w:hAnsi="宋体" w:hint="eastAsia"/>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F5185D" w:rsidRPr="008D7CE5" w:rsidRDefault="00F5185D" w:rsidP="00F5185D">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F5185D" w:rsidRDefault="00F5185D" w:rsidP="00F5185D">
      <w:pPr>
        <w:spacing w:line="360" w:lineRule="auto"/>
        <w:jc w:val="left"/>
        <w:rPr>
          <w:rFonts w:ascii="宋体" w:hAnsi="宋体" w:hint="eastAsia"/>
          <w:b/>
          <w:sz w:val="24"/>
        </w:rPr>
      </w:pPr>
      <w:r w:rsidRPr="008D7CE5">
        <w:rPr>
          <w:rFonts w:ascii="宋体" w:hAnsi="宋体" w:hint="eastAsia"/>
          <w:b/>
          <w:sz w:val="24"/>
        </w:rPr>
        <w:t>单位地址：</w:t>
      </w:r>
    </w:p>
    <w:p w:rsidR="00F5185D" w:rsidRPr="008D7CE5" w:rsidRDefault="00F5185D" w:rsidP="00F5185D">
      <w:pPr>
        <w:spacing w:line="360" w:lineRule="auto"/>
        <w:jc w:val="left"/>
        <w:rPr>
          <w:rFonts w:ascii="宋体" w:hAnsi="宋体" w:hint="eastAsia"/>
          <w:b/>
          <w:sz w:val="24"/>
        </w:rPr>
      </w:pPr>
    </w:p>
    <w:p w:rsidR="00F5185D" w:rsidRPr="008D7CE5" w:rsidRDefault="00F5185D" w:rsidP="00F5185D">
      <w:pPr>
        <w:spacing w:line="360" w:lineRule="auto"/>
        <w:jc w:val="left"/>
        <w:rPr>
          <w:rFonts w:ascii="宋体" w:hAnsi="宋体" w:hint="eastAsia"/>
          <w:b/>
          <w:sz w:val="24"/>
        </w:rPr>
      </w:pPr>
      <w:r w:rsidRPr="008D7CE5">
        <w:rPr>
          <w:rFonts w:ascii="宋体" w:hAnsi="宋体" w:hint="eastAsia"/>
          <w:b/>
          <w:sz w:val="24"/>
        </w:rPr>
        <w:t>乙方（供应商）：     （盖章）</w:t>
      </w:r>
    </w:p>
    <w:p w:rsidR="00F5185D" w:rsidRPr="008D7CE5" w:rsidRDefault="00F5185D" w:rsidP="00F5185D">
      <w:pPr>
        <w:spacing w:line="360" w:lineRule="auto"/>
        <w:jc w:val="left"/>
        <w:rPr>
          <w:rFonts w:ascii="宋体" w:hAnsi="宋体" w:hint="eastAsia"/>
          <w:b/>
          <w:sz w:val="24"/>
        </w:rPr>
      </w:pPr>
      <w:r w:rsidRPr="008D7CE5" w:rsidDel="002924EA">
        <w:rPr>
          <w:rFonts w:ascii="宋体" w:hAnsi="宋体" w:hint="eastAsia"/>
          <w:b/>
          <w:sz w:val="24"/>
        </w:rPr>
        <w:t xml:space="preserve"> </w:t>
      </w:r>
    </w:p>
    <w:p w:rsidR="00F5185D" w:rsidRPr="008D7CE5" w:rsidRDefault="00F5185D" w:rsidP="00F5185D">
      <w:pPr>
        <w:spacing w:line="360" w:lineRule="auto"/>
        <w:jc w:val="left"/>
        <w:rPr>
          <w:rFonts w:ascii="宋体" w:hAnsi="宋体" w:hint="eastAsia"/>
          <w:b/>
          <w:sz w:val="24"/>
        </w:rPr>
      </w:pPr>
      <w:r w:rsidRPr="008D7CE5">
        <w:rPr>
          <w:rFonts w:ascii="宋体" w:hAnsi="宋体" w:hint="eastAsia"/>
          <w:b/>
          <w:sz w:val="24"/>
        </w:rPr>
        <w:t>电话：</w:t>
      </w:r>
    </w:p>
    <w:p w:rsidR="00F5185D" w:rsidRPr="008D7CE5" w:rsidRDefault="00F5185D" w:rsidP="00F5185D">
      <w:pPr>
        <w:spacing w:line="360" w:lineRule="auto"/>
        <w:jc w:val="left"/>
        <w:rPr>
          <w:rFonts w:ascii="宋体" w:hAnsi="宋体" w:hint="eastAsia"/>
          <w:b/>
          <w:sz w:val="24"/>
        </w:rPr>
      </w:pPr>
      <w:r w:rsidRPr="008D7CE5">
        <w:rPr>
          <w:rFonts w:ascii="宋体" w:hAnsi="宋体" w:hint="eastAsia"/>
          <w:b/>
          <w:sz w:val="24"/>
        </w:rPr>
        <w:t>开户银行：</w:t>
      </w:r>
    </w:p>
    <w:p w:rsidR="00F5185D" w:rsidRPr="008D7CE5" w:rsidRDefault="00F5185D" w:rsidP="00F5185D">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F5185D" w:rsidRDefault="00F5185D" w:rsidP="00F5185D">
      <w:pPr>
        <w:spacing w:line="360" w:lineRule="auto"/>
        <w:jc w:val="left"/>
        <w:rPr>
          <w:rFonts w:ascii="宋体" w:hAnsi="宋体" w:hint="eastAsia"/>
          <w:b/>
          <w:sz w:val="24"/>
        </w:rPr>
      </w:pPr>
      <w:r w:rsidRPr="008D7CE5">
        <w:rPr>
          <w:rFonts w:ascii="宋体" w:hAnsi="宋体" w:hint="eastAsia"/>
          <w:b/>
          <w:sz w:val="24"/>
        </w:rPr>
        <w:t>单位地址：</w:t>
      </w: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Default="00F5185D" w:rsidP="00F5185D">
      <w:pPr>
        <w:spacing w:line="360" w:lineRule="auto"/>
        <w:jc w:val="left"/>
        <w:rPr>
          <w:rFonts w:ascii="宋体" w:hAnsi="宋体" w:hint="eastAsia"/>
          <w:b/>
          <w:sz w:val="24"/>
        </w:rPr>
      </w:pPr>
    </w:p>
    <w:p w:rsidR="00F5185D" w:rsidRPr="008D7CE5" w:rsidRDefault="00F5185D" w:rsidP="00F5185D">
      <w:pPr>
        <w:spacing w:line="360" w:lineRule="auto"/>
        <w:jc w:val="left"/>
        <w:rPr>
          <w:rFonts w:ascii="宋体" w:hAnsi="宋体" w:hint="eastAsia"/>
          <w:b/>
          <w:sz w:val="24"/>
        </w:rPr>
      </w:pPr>
      <w:r w:rsidRPr="008D7CE5">
        <w:rPr>
          <w:rFonts w:ascii="宋体" w:hAnsi="宋体" w:hint="eastAsia"/>
          <w:b/>
          <w:sz w:val="24"/>
        </w:rPr>
        <w:t>单位代表：        （签章）             单位代表：           （签章）</w:t>
      </w:r>
    </w:p>
    <w:p w:rsidR="00F5185D" w:rsidRDefault="00F5185D" w:rsidP="00F5185D">
      <w:pPr>
        <w:spacing w:line="360" w:lineRule="auto"/>
        <w:jc w:val="left"/>
        <w:rPr>
          <w:rFonts w:ascii="宋体" w:hAnsi="宋体" w:hint="eastAsia"/>
          <w:b/>
          <w:sz w:val="24"/>
        </w:rPr>
      </w:pPr>
    </w:p>
    <w:p w:rsidR="00F5185D" w:rsidRPr="008D7CE5" w:rsidRDefault="00F5185D" w:rsidP="00F5185D">
      <w:pPr>
        <w:spacing w:line="360" w:lineRule="auto"/>
        <w:jc w:val="left"/>
        <w:rPr>
          <w:rFonts w:ascii="宋体" w:hAnsi="宋体" w:hint="eastAsia"/>
          <w:sz w:val="24"/>
        </w:rPr>
      </w:pPr>
      <w:r w:rsidRPr="008D7CE5">
        <w:rPr>
          <w:rFonts w:ascii="宋体" w:hAnsi="宋体" w:hint="eastAsia"/>
          <w:b/>
          <w:sz w:val="24"/>
        </w:rPr>
        <w:t xml:space="preserve">日期：   年     月    日               日期：   年     月    日    </w:t>
      </w:r>
      <w:r w:rsidRPr="008D7CE5">
        <w:rPr>
          <w:rFonts w:ascii="宋体" w:hAnsi="宋体" w:hint="eastAsia"/>
          <w:sz w:val="24"/>
        </w:rPr>
        <w:t xml:space="preserve">     </w:t>
      </w:r>
    </w:p>
    <w:p w:rsidR="00F5185D" w:rsidRPr="008D7CE5" w:rsidRDefault="00F5185D" w:rsidP="00F5185D">
      <w:pPr>
        <w:spacing w:line="360" w:lineRule="auto"/>
        <w:rPr>
          <w:rFonts w:ascii="宋体" w:hAnsi="宋体" w:hint="eastAsia"/>
          <w:sz w:val="24"/>
        </w:rPr>
      </w:pPr>
      <w:r w:rsidRPr="008D7CE5">
        <w:rPr>
          <w:rFonts w:ascii="宋体" w:hAnsi="宋体" w:hint="eastAsia"/>
          <w:b/>
          <w:sz w:val="24"/>
        </w:rPr>
        <w:t xml:space="preserve"> </w:t>
      </w:r>
    </w:p>
    <w:p w:rsidR="00F5185D" w:rsidRPr="000E7368" w:rsidRDefault="00F5185D" w:rsidP="00F5185D">
      <w:pPr>
        <w:spacing w:line="360" w:lineRule="auto"/>
        <w:jc w:val="left"/>
        <w:rPr>
          <w:rFonts w:hint="eastAsia"/>
        </w:rPr>
      </w:pPr>
    </w:p>
    <w:p w:rsidR="00F5185D" w:rsidRPr="000E7368" w:rsidRDefault="00F5185D" w:rsidP="00F5185D">
      <w:pPr>
        <w:spacing w:line="360" w:lineRule="auto"/>
        <w:jc w:val="left"/>
      </w:pPr>
    </w:p>
    <w:p w:rsidR="001A7A6B" w:rsidRPr="00C6116C" w:rsidRDefault="001A7A6B" w:rsidP="001A7A6B">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1A7A6B" w:rsidRPr="00C6116C" w:rsidRDefault="001A7A6B" w:rsidP="001A7A6B">
      <w:pPr>
        <w:pStyle w:val="2"/>
        <w:rPr>
          <w:lang w:val="en-GB"/>
        </w:rPr>
      </w:pPr>
      <w:bookmarkStart w:id="62" w:name="_Toc523836976"/>
      <w:r w:rsidRPr="00C6116C">
        <w:rPr>
          <w:rFonts w:hint="eastAsia"/>
          <w:lang w:val="en-GB"/>
        </w:rPr>
        <w:t>4.1</w:t>
      </w:r>
      <w:r w:rsidRPr="00C6116C">
        <w:rPr>
          <w:rFonts w:hint="eastAsia"/>
          <w:lang w:val="en-GB"/>
        </w:rPr>
        <w:t>用户总体需求</w:t>
      </w:r>
      <w:bookmarkEnd w:id="62"/>
    </w:p>
    <w:p w:rsidR="001A7A6B" w:rsidRPr="00C6116C" w:rsidRDefault="001A7A6B" w:rsidP="001A7A6B">
      <w:pPr>
        <w:pStyle w:val="3"/>
        <w:rPr>
          <w:lang w:val="en-GB"/>
        </w:rPr>
      </w:pPr>
      <w:bookmarkStart w:id="63" w:name="_Toc523836977"/>
      <w:r w:rsidRPr="00C6116C">
        <w:rPr>
          <w:rFonts w:hint="eastAsia"/>
          <w:lang w:val="en-GB"/>
        </w:rPr>
        <w:t>4.1.1</w:t>
      </w:r>
      <w:r w:rsidRPr="00C6116C">
        <w:rPr>
          <w:rFonts w:hint="eastAsia"/>
          <w:lang w:val="en-GB"/>
        </w:rPr>
        <w:t>设备名称及数量</w:t>
      </w:r>
      <w:bookmarkEnd w:id="63"/>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4055F4" w:rsidRPr="007127EA" w:rsidTr="0096446B">
        <w:trPr>
          <w:trHeight w:val="478"/>
          <w:tblCellSpacing w:w="20" w:type="dxa"/>
        </w:trPr>
        <w:tc>
          <w:tcPr>
            <w:tcW w:w="2653" w:type="dxa"/>
            <w:shd w:val="clear" w:color="auto" w:fill="FFFFFF"/>
            <w:vAlign w:val="center"/>
            <w:hideMark/>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4055F4" w:rsidRPr="007127EA" w:rsidTr="0096446B">
        <w:trPr>
          <w:trHeight w:val="70"/>
          <w:tblCellSpacing w:w="20" w:type="dxa"/>
        </w:trPr>
        <w:tc>
          <w:tcPr>
            <w:tcW w:w="2653" w:type="dxa"/>
            <w:shd w:val="clear" w:color="auto" w:fill="FFFFFF"/>
            <w:vAlign w:val="center"/>
            <w:hideMark/>
          </w:tcPr>
          <w:p w:rsidR="004055F4" w:rsidRPr="007127EA" w:rsidRDefault="004055F4" w:rsidP="0096446B">
            <w:pPr>
              <w:jc w:val="center"/>
              <w:rPr>
                <w:rFonts w:asciiTheme="minorEastAsia" w:hAnsiTheme="minorEastAsia"/>
                <w:sz w:val="24"/>
              </w:rPr>
            </w:pPr>
            <w:r w:rsidRPr="004055F4">
              <w:rPr>
                <w:rFonts w:asciiTheme="minorEastAsia" w:hAnsiTheme="minorEastAsia" w:hint="eastAsia"/>
                <w:sz w:val="24"/>
              </w:rPr>
              <w:t>液相色谱仪</w:t>
            </w:r>
          </w:p>
        </w:tc>
        <w:tc>
          <w:tcPr>
            <w:tcW w:w="1449"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4055F4" w:rsidRPr="007127EA" w:rsidRDefault="004055F4" w:rsidP="0096446B">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4055F4" w:rsidRPr="007127EA" w:rsidRDefault="004055F4" w:rsidP="0096446B">
            <w:pPr>
              <w:jc w:val="center"/>
              <w:rPr>
                <w:rFonts w:asciiTheme="minorEastAsia" w:hAnsiTheme="minorEastAsia" w:cs="宋体"/>
                <w:color w:val="000000"/>
                <w:sz w:val="24"/>
              </w:rPr>
            </w:pPr>
            <w:r>
              <w:rPr>
                <w:rFonts w:asciiTheme="minorEastAsia" w:hAnsiTheme="minorEastAsia" w:hint="eastAsia"/>
                <w:color w:val="000000"/>
                <w:sz w:val="24"/>
              </w:rPr>
              <w:t>无锡</w:t>
            </w:r>
          </w:p>
        </w:tc>
        <w:tc>
          <w:tcPr>
            <w:tcW w:w="1496"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4" w:name="_Toc523836978"/>
      <w:r w:rsidRPr="00C6116C">
        <w:rPr>
          <w:rFonts w:hint="eastAsia"/>
        </w:rPr>
        <w:t>4.1.2</w:t>
      </w:r>
      <w:r w:rsidRPr="00C6116C">
        <w:rPr>
          <w:rFonts w:hint="eastAsia"/>
        </w:rPr>
        <w:t>特别提醒注意以下事项</w:t>
      </w:r>
      <w:bookmarkEnd w:id="64"/>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5" w:name="_Toc523836979"/>
      <w:r w:rsidRPr="00C6116C">
        <w:rPr>
          <w:rFonts w:hint="eastAsia"/>
        </w:rPr>
        <w:t>4.2</w:t>
      </w:r>
      <w:r w:rsidRPr="00C6116C">
        <w:rPr>
          <w:rFonts w:hint="eastAsia"/>
        </w:rPr>
        <w:t>说明</w:t>
      </w:r>
      <w:bookmarkEnd w:id="65"/>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6" w:name="_Toc523836980"/>
      <w:r w:rsidRPr="00C6116C">
        <w:rPr>
          <w:rFonts w:hint="eastAsia"/>
        </w:rPr>
        <w:lastRenderedPageBreak/>
        <w:t>4.3</w:t>
      </w:r>
      <w:r w:rsidRPr="00C6116C">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872"/>
      </w:tblGrid>
      <w:tr w:rsidR="0096446B" w:rsidRPr="00C6116C" w:rsidTr="0096446B">
        <w:trPr>
          <w:trHeight w:val="1249"/>
        </w:trPr>
        <w:tc>
          <w:tcPr>
            <w:tcW w:w="1384" w:type="dxa"/>
            <w:vAlign w:val="center"/>
          </w:tcPr>
          <w:p w:rsidR="0096446B" w:rsidRPr="00C6116C" w:rsidRDefault="0096446B" w:rsidP="0096446B">
            <w:pPr>
              <w:spacing w:line="400" w:lineRule="exact"/>
              <w:jc w:val="center"/>
              <w:rPr>
                <w:sz w:val="24"/>
              </w:rPr>
            </w:pPr>
            <w:r w:rsidRPr="00C6116C">
              <w:rPr>
                <w:sz w:val="24"/>
              </w:rPr>
              <w:t>项目要求</w:t>
            </w:r>
          </w:p>
          <w:p w:rsidR="0096446B" w:rsidRPr="00C6116C" w:rsidRDefault="0096446B" w:rsidP="0096446B">
            <w:pPr>
              <w:spacing w:line="400" w:lineRule="exact"/>
              <w:jc w:val="center"/>
              <w:rPr>
                <w:sz w:val="24"/>
              </w:rPr>
            </w:pPr>
            <w:r w:rsidRPr="00C6116C">
              <w:rPr>
                <w:sz w:val="24"/>
              </w:rPr>
              <w:t>技术指标</w:t>
            </w:r>
          </w:p>
        </w:tc>
        <w:tc>
          <w:tcPr>
            <w:tcW w:w="7872" w:type="dxa"/>
          </w:tcPr>
          <w:p w:rsidR="0096446B" w:rsidRPr="0096446B" w:rsidRDefault="0096446B" w:rsidP="0096446B">
            <w:pPr>
              <w:tabs>
                <w:tab w:val="left" w:pos="792"/>
              </w:tabs>
              <w:spacing w:line="360" w:lineRule="auto"/>
              <w:rPr>
                <w:b/>
                <w:sz w:val="24"/>
                <w:szCs w:val="24"/>
              </w:rPr>
            </w:pPr>
            <w:r w:rsidRPr="0096446B">
              <w:rPr>
                <w:rFonts w:hint="eastAsia"/>
                <w:b/>
                <w:sz w:val="24"/>
                <w:szCs w:val="24"/>
              </w:rPr>
              <w:t>技术参数：</w:t>
            </w:r>
          </w:p>
          <w:p w:rsidR="0096446B" w:rsidRPr="0096446B" w:rsidRDefault="0096446B" w:rsidP="0096446B">
            <w:pPr>
              <w:spacing w:line="360" w:lineRule="auto"/>
              <w:rPr>
                <w:rFonts w:ascii="宋体" w:hAnsi="宋体" w:cs="宋体"/>
                <w:b/>
                <w:bCs/>
                <w:sz w:val="24"/>
                <w:szCs w:val="24"/>
              </w:rPr>
            </w:pPr>
            <w:r w:rsidRPr="0096446B">
              <w:rPr>
                <w:rFonts w:ascii="宋体" w:eastAsia="宋体" w:hAnsi="宋体" w:cs="宋体" w:hint="eastAsia"/>
                <w:b/>
                <w:bCs/>
                <w:sz w:val="24"/>
                <w:szCs w:val="24"/>
              </w:rPr>
              <w:t>1、泵/溶剂管理系统</w:t>
            </w:r>
          </w:p>
          <w:p w:rsidR="0096446B" w:rsidRPr="0096446B" w:rsidRDefault="0096446B" w:rsidP="0096446B">
            <w:pPr>
              <w:spacing w:line="360" w:lineRule="auto"/>
              <w:rPr>
                <w:rFonts w:ascii="宋体" w:hAnsi="宋体" w:cs="宋体"/>
                <w:bCs/>
                <w:color w:val="000000"/>
                <w:sz w:val="24"/>
                <w:szCs w:val="24"/>
              </w:rPr>
            </w:pPr>
            <w:r w:rsidRPr="0096446B">
              <w:rPr>
                <w:rFonts w:ascii="宋体" w:eastAsia="宋体" w:hAnsi="宋体" w:cs="宋体" w:hint="eastAsia"/>
                <w:sz w:val="24"/>
                <w:szCs w:val="24"/>
              </w:rPr>
              <w:t>1.1 泵/溶剂管理系统:</w:t>
            </w:r>
            <w:r w:rsidRPr="0096446B">
              <w:rPr>
                <w:rFonts w:ascii="宋体" w:eastAsia="宋体" w:hAnsi="宋体" w:cs="宋体" w:hint="eastAsia"/>
                <w:bCs/>
                <w:color w:val="000000"/>
                <w:sz w:val="24"/>
                <w:szCs w:val="24"/>
              </w:rPr>
              <w:t xml:space="preserve"> 双柱塞泵，可梯度洗脱</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1.1.1溶剂数：4；</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1.1.2流速范围：0.001--10.000ml/min, 以0.001ml为增量；</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1.1.3流速精度：±0.075%RSD</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1.1.4流速准确度：±1.0%RSD</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1.1.5操作压力：0-6000psi及以上(0-410bar)；</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1.1.6混合范围：0.0-100.0%，以 1% 增量；</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1.1.7梯度曲线：多种梯度曲线: 线性1种，步进2种。</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1.1.8可压缩性补偿：根据流动相自动调节或用户选择混合；</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1.1.9混合精度：±0.20%SD。</w:t>
            </w:r>
          </w:p>
          <w:p w:rsidR="0096446B" w:rsidRPr="0096446B" w:rsidRDefault="0096446B" w:rsidP="0096446B">
            <w:pPr>
              <w:spacing w:line="360" w:lineRule="auto"/>
              <w:rPr>
                <w:rFonts w:ascii="宋体" w:hAnsi="宋体" w:cs="宋体"/>
                <w:b/>
                <w:bCs/>
                <w:sz w:val="24"/>
                <w:szCs w:val="24"/>
              </w:rPr>
            </w:pPr>
            <w:r w:rsidRPr="0096446B">
              <w:rPr>
                <w:rFonts w:ascii="宋体" w:eastAsia="宋体" w:hAnsi="宋体" w:cs="宋体" w:hint="eastAsia"/>
                <w:b/>
                <w:bCs/>
                <w:sz w:val="24"/>
                <w:szCs w:val="24"/>
              </w:rPr>
              <w:t>1.2 自动进样器/样品管理系统</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1.2.1样品量：</w:t>
            </w:r>
            <w:r w:rsidRPr="0096446B">
              <w:rPr>
                <w:rFonts w:ascii="宋体" w:eastAsia="宋体" w:hAnsi="宋体" w:cs="宋体" w:hint="eastAsia"/>
                <w:bCs/>
                <w:color w:val="000000"/>
                <w:sz w:val="24"/>
                <w:szCs w:val="24"/>
              </w:rPr>
              <w:t>&gt;100位，2ml样品瓶</w:t>
            </w:r>
            <w:r w:rsidRPr="0096446B">
              <w:rPr>
                <w:rFonts w:ascii="宋体" w:eastAsia="宋体" w:hAnsi="宋体" w:cs="宋体" w:hint="eastAsia"/>
                <w:sz w:val="24"/>
                <w:szCs w:val="24"/>
              </w:rPr>
              <w:t>；</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1.2.2进样体积：0.1 to 100 uL；</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1.2.3进样精度：≤0.5 % RSD。</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b/>
                <w:bCs/>
                <w:sz w:val="24"/>
                <w:szCs w:val="24"/>
              </w:rPr>
              <w:t>1.3 在线柱塞清洗装置</w:t>
            </w:r>
            <w:r w:rsidRPr="0096446B">
              <w:rPr>
                <w:rFonts w:ascii="宋体" w:eastAsia="宋体" w:hAnsi="宋体" w:cs="宋体" w:hint="eastAsia"/>
                <w:sz w:val="24"/>
                <w:szCs w:val="24"/>
              </w:rPr>
              <w:t xml:space="preserve"> 可在线清洗柱塞杆。</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b/>
                <w:bCs/>
                <w:sz w:val="24"/>
                <w:szCs w:val="24"/>
              </w:rPr>
              <w:t>1.4 配在线脱气装置</w:t>
            </w:r>
            <w:r w:rsidRPr="0096446B">
              <w:rPr>
                <w:rFonts w:ascii="宋体" w:eastAsia="宋体" w:hAnsi="宋体" w:cs="宋体" w:hint="eastAsia"/>
                <w:sz w:val="24"/>
                <w:szCs w:val="24"/>
              </w:rPr>
              <w:t xml:space="preserve"> 耐受PH值范围：1-13</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1.4.1</w:t>
            </w:r>
            <w:proofErr w:type="gramStart"/>
            <w:r w:rsidRPr="0096446B">
              <w:rPr>
                <w:rFonts w:ascii="宋体" w:eastAsia="宋体" w:hAnsi="宋体" w:cs="宋体" w:hint="eastAsia"/>
                <w:sz w:val="24"/>
                <w:szCs w:val="24"/>
              </w:rPr>
              <w:t>洗针方式</w:t>
            </w:r>
            <w:proofErr w:type="gramEnd"/>
            <w:r w:rsidRPr="0096446B">
              <w:rPr>
                <w:rFonts w:ascii="宋体" w:eastAsia="宋体" w:hAnsi="宋体" w:cs="宋体" w:hint="eastAsia"/>
                <w:sz w:val="24"/>
                <w:szCs w:val="24"/>
              </w:rPr>
              <w:t>：具有专用流路，针内、外同时清洗，最大程度降低交叉污染。</w:t>
            </w:r>
          </w:p>
          <w:p w:rsidR="0096446B" w:rsidRPr="0096446B" w:rsidRDefault="0096446B" w:rsidP="0096446B">
            <w:pPr>
              <w:spacing w:line="360" w:lineRule="auto"/>
              <w:rPr>
                <w:rFonts w:ascii="宋体" w:hAnsi="宋体" w:cs="宋体"/>
                <w:b/>
                <w:bCs/>
                <w:sz w:val="24"/>
                <w:szCs w:val="24"/>
              </w:rPr>
            </w:pPr>
            <w:r w:rsidRPr="0096446B">
              <w:rPr>
                <w:rFonts w:ascii="宋体" w:eastAsia="宋体" w:hAnsi="宋体" w:cs="宋体" w:hint="eastAsia"/>
                <w:b/>
                <w:bCs/>
                <w:sz w:val="24"/>
                <w:szCs w:val="24"/>
              </w:rPr>
              <w:t xml:space="preserve">1.5 </w:t>
            </w:r>
            <w:proofErr w:type="gramStart"/>
            <w:r w:rsidRPr="0096446B">
              <w:rPr>
                <w:rFonts w:ascii="宋体" w:eastAsia="宋体" w:hAnsi="宋体" w:cs="宋体" w:hint="eastAsia"/>
                <w:b/>
                <w:bCs/>
                <w:sz w:val="24"/>
                <w:szCs w:val="24"/>
              </w:rPr>
              <w:t>柱温箱</w:t>
            </w:r>
            <w:proofErr w:type="gramEnd"/>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1.5.1温度设定范围：室温至65℃</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1.5.2温度稳定性：±0.15℃；</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1.5.3 控温准确度：± 0.5 ℃；</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 xml:space="preserve">1.5.4柱容量：25cm柱三根； </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1.5.5 柱子：C18柱2根+其他专用柱7根(见下述配置要求)</w:t>
            </w:r>
          </w:p>
          <w:p w:rsidR="0096446B" w:rsidRPr="0096446B" w:rsidRDefault="0096446B" w:rsidP="0096446B">
            <w:pPr>
              <w:spacing w:line="360" w:lineRule="auto"/>
              <w:rPr>
                <w:rFonts w:ascii="宋体" w:hAnsi="宋体" w:cs="宋体"/>
                <w:b/>
                <w:bCs/>
                <w:sz w:val="24"/>
                <w:szCs w:val="24"/>
              </w:rPr>
            </w:pPr>
            <w:r w:rsidRPr="0096446B">
              <w:rPr>
                <w:rFonts w:ascii="宋体" w:eastAsia="宋体" w:hAnsi="宋体" w:cs="宋体" w:hint="eastAsia"/>
                <w:b/>
                <w:bCs/>
                <w:sz w:val="24"/>
                <w:szCs w:val="24"/>
              </w:rPr>
              <w:t>2、检测器：</w:t>
            </w:r>
          </w:p>
          <w:p w:rsidR="0096446B" w:rsidRPr="0096446B" w:rsidRDefault="0096446B" w:rsidP="0096446B">
            <w:pPr>
              <w:spacing w:line="360" w:lineRule="auto"/>
              <w:rPr>
                <w:rFonts w:ascii="宋体" w:hAnsi="宋体" w:cs="宋体"/>
                <w:b/>
                <w:sz w:val="24"/>
                <w:szCs w:val="24"/>
              </w:rPr>
            </w:pPr>
            <w:r w:rsidRPr="0096446B">
              <w:rPr>
                <w:rFonts w:ascii="宋体" w:eastAsia="宋体" w:hAnsi="宋体" w:cs="宋体" w:hint="eastAsia"/>
                <w:b/>
                <w:sz w:val="24"/>
                <w:szCs w:val="24"/>
              </w:rPr>
              <w:t>2.1 双波长紫外检测器</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lastRenderedPageBreak/>
              <w:t>2.1.1双通道紫外检测器，可进行双波长同时测定；确保低噪音，高灵敏度，宽线性范围；</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2.1.2波长范围：190-600nm；</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2.1.3灯：氘灯，具有灯优化软件,可以延长灯的使用寿命，可控制灯的开关；</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2.1.4波长准确度：±1.0nm；</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2.1.5波长重现性：±0.1nm；</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2.1.6光谱带宽：≤6nm；</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2.1.7噪音：±2.5 X 10-6AU；</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2.1.8漂移：≤1 X 10-4AU/hr；</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2.1.9线性范围：≤5% at 2.5 AU；</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2.1.10流通池：池长10mm，池体积16.3ul，耐压1000psi</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2.1.11 测量范围：0.0001-2.5000AU。</w:t>
            </w:r>
          </w:p>
          <w:p w:rsidR="0096446B" w:rsidRPr="0096446B" w:rsidRDefault="0096446B" w:rsidP="0096446B">
            <w:pPr>
              <w:spacing w:line="360" w:lineRule="auto"/>
              <w:rPr>
                <w:rFonts w:ascii="宋体" w:hAnsi="宋体" w:cs="宋体"/>
                <w:b/>
                <w:bCs/>
                <w:sz w:val="24"/>
                <w:szCs w:val="24"/>
              </w:rPr>
            </w:pPr>
            <w:r w:rsidRPr="0096446B">
              <w:rPr>
                <w:rFonts w:ascii="宋体" w:eastAsia="宋体" w:hAnsi="宋体" w:cs="宋体" w:hint="eastAsia"/>
                <w:b/>
                <w:bCs/>
                <w:sz w:val="24"/>
                <w:szCs w:val="24"/>
              </w:rPr>
              <w:t>2.2示差折光检测器</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高灵敏度、低噪音、宽线性范围。先进的热屏蔽光路及温度控制功能使之具有高稳定性。</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2.2.1 RI 范围：1.00~1.75 RIU</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2.2.2噪音：≤±2.5 x10-9 RIU</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2.2.3漂移：&lt;±2.0x 10-7 RIU</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2.2.4响应时间：0—10 秒</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2.2.5流通池：池体积≥8uL</w:t>
            </w:r>
          </w:p>
          <w:p w:rsidR="0096446B" w:rsidRPr="0096446B" w:rsidRDefault="0096446B" w:rsidP="0096446B">
            <w:pPr>
              <w:spacing w:line="360" w:lineRule="auto"/>
              <w:rPr>
                <w:rFonts w:ascii="宋体" w:hAnsi="宋体" w:cs="宋体"/>
                <w:sz w:val="24"/>
                <w:szCs w:val="24"/>
                <w:vertAlign w:val="superscript"/>
              </w:rPr>
            </w:pPr>
            <w:r w:rsidRPr="0096446B">
              <w:rPr>
                <w:rFonts w:ascii="宋体" w:eastAsia="宋体" w:hAnsi="宋体" w:cs="宋体" w:hint="eastAsia"/>
                <w:sz w:val="24"/>
                <w:szCs w:val="24"/>
              </w:rPr>
              <w:t>2.2.6温度控制：内部温控：30--50℃</w:t>
            </w:r>
          </w:p>
          <w:p w:rsidR="0096446B" w:rsidRPr="0096446B" w:rsidRDefault="0096446B" w:rsidP="0096446B">
            <w:pPr>
              <w:spacing w:line="360" w:lineRule="auto"/>
              <w:rPr>
                <w:rFonts w:ascii="宋体" w:hAnsi="宋体" w:cs="宋体"/>
                <w:b/>
                <w:bCs/>
                <w:sz w:val="24"/>
                <w:szCs w:val="24"/>
              </w:rPr>
            </w:pPr>
            <w:r w:rsidRPr="0096446B">
              <w:rPr>
                <w:rFonts w:ascii="宋体" w:eastAsia="宋体" w:hAnsi="宋体" w:cs="宋体" w:hint="eastAsia"/>
                <w:b/>
                <w:bCs/>
                <w:sz w:val="24"/>
                <w:szCs w:val="24"/>
              </w:rPr>
              <w:t>3、软件管理系统</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3.1</w:t>
            </w:r>
            <w:r w:rsidRPr="0096446B">
              <w:rPr>
                <w:rFonts w:ascii="宋体" w:eastAsia="宋体" w:hAnsi="宋体" w:cs="宋体" w:hint="eastAsia"/>
                <w:color w:val="000000" w:themeColor="text1"/>
                <w:sz w:val="24"/>
                <w:szCs w:val="24"/>
              </w:rPr>
              <w:t>原装品牌电脑，含数据处理系统，能安装使用官方正版软件</w:t>
            </w:r>
            <w:r w:rsidRPr="0096446B">
              <w:rPr>
                <w:rFonts w:ascii="宋体" w:eastAsia="宋体" w:hAnsi="宋体" w:cs="宋体" w:hint="eastAsia"/>
                <w:sz w:val="24"/>
                <w:szCs w:val="24"/>
              </w:rPr>
              <w:t>，WinXP Win7操作系统，22寸宽屏液晶，500G硬盘，内存4G或以上，DVD光驱，激光打印机1台。实时数据显示,和实时报告显示。</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3.2软件功能强大：全方位满足色谱用户的各种需求 方法组设置，方便瞬间处理大量数据，并同时得到校正曲线与未知样品定量结果；强大的用户自定义功能，方便用户自定义各种计算过程；多种积分事件设置，方便灵活地处理各种不同峰形与分离程度的色谱图。</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lastRenderedPageBreak/>
              <w:t>3.3</w:t>
            </w:r>
            <w:proofErr w:type="gramStart"/>
            <w:r w:rsidRPr="0096446B">
              <w:rPr>
                <w:rFonts w:ascii="宋体" w:eastAsia="宋体" w:hAnsi="宋体" w:cs="宋体" w:hint="eastAsia"/>
                <w:sz w:val="24"/>
                <w:szCs w:val="24"/>
              </w:rPr>
              <w:t>法规依丛性</w:t>
            </w:r>
            <w:proofErr w:type="gramEnd"/>
            <w:r w:rsidRPr="0096446B">
              <w:rPr>
                <w:rFonts w:ascii="宋体" w:eastAsia="宋体" w:hAnsi="宋体" w:cs="宋体" w:hint="eastAsia"/>
                <w:sz w:val="24"/>
                <w:szCs w:val="24"/>
              </w:rPr>
              <w:t>：符合cGMP标准；严格符合CFR21 Part 11之电子签名与电子记录法规要求。</w:t>
            </w:r>
          </w:p>
          <w:p w:rsidR="0096446B" w:rsidRPr="0096446B" w:rsidRDefault="0096446B" w:rsidP="0096446B">
            <w:pPr>
              <w:spacing w:line="360" w:lineRule="auto"/>
              <w:rPr>
                <w:rFonts w:ascii="宋体" w:hAnsi="宋体" w:cs="宋体"/>
                <w:b/>
                <w:bCs/>
                <w:sz w:val="24"/>
                <w:szCs w:val="24"/>
              </w:rPr>
            </w:pPr>
            <w:r w:rsidRPr="0096446B">
              <w:rPr>
                <w:rFonts w:ascii="宋体" w:eastAsia="宋体" w:hAnsi="宋体" w:cs="宋体" w:hint="eastAsia"/>
                <w:b/>
                <w:bCs/>
                <w:sz w:val="24"/>
                <w:szCs w:val="24"/>
              </w:rPr>
              <w:t xml:space="preserve">4、人员培训和维保 </w:t>
            </w:r>
          </w:p>
          <w:p w:rsidR="0096446B" w:rsidRPr="0096446B" w:rsidRDefault="0096446B" w:rsidP="0096446B">
            <w:pPr>
              <w:widowControl/>
              <w:spacing w:line="360" w:lineRule="auto"/>
              <w:rPr>
                <w:rFonts w:ascii="宋体" w:hAnsi="宋体" w:cs="宋体"/>
                <w:sz w:val="24"/>
                <w:szCs w:val="24"/>
              </w:rPr>
            </w:pPr>
            <w:r w:rsidRPr="0096446B">
              <w:rPr>
                <w:rFonts w:ascii="宋体" w:eastAsia="宋体" w:hAnsi="宋体" w:cs="宋体" w:hint="eastAsia"/>
                <w:sz w:val="24"/>
                <w:szCs w:val="24"/>
              </w:rPr>
              <w:t>4.1卖方须在交货日期30天内到买方提供的现场免费安装、调试设备并验收。验收时必须由仪器制造厂技术人员到现场安装仪器并在用户实验室人员在场的情况下完成仪器设备性能的证明文件。只有在仪器完全正常运转和用户实验室人员确认后，仪器的安装工作才能认为已全部完成。验收指标在安装完成1个月内无法通过，购买单位有权要求无条件退货，投标商必须赔偿经济损失。</w:t>
            </w:r>
          </w:p>
          <w:p w:rsidR="0096446B" w:rsidRPr="0096446B" w:rsidRDefault="0096446B" w:rsidP="0096446B">
            <w:pPr>
              <w:widowControl/>
              <w:spacing w:line="360" w:lineRule="auto"/>
              <w:rPr>
                <w:rFonts w:ascii="宋体" w:hAnsi="宋体" w:cs="宋体"/>
                <w:sz w:val="24"/>
                <w:szCs w:val="24"/>
              </w:rPr>
            </w:pPr>
            <w:r w:rsidRPr="0096446B">
              <w:rPr>
                <w:rFonts w:ascii="宋体" w:eastAsia="宋体" w:hAnsi="宋体" w:cs="宋体" w:hint="eastAsia"/>
                <w:sz w:val="24"/>
                <w:szCs w:val="24"/>
              </w:rPr>
              <w:t>4.2 免费提供现场培训。内容包括仪器的基本原理、操作应用及仪器的维护保养知识，直到用户能正常使用和维护仪器，并提供国内培训中心培训名额1名。</w:t>
            </w:r>
          </w:p>
          <w:p w:rsidR="0096446B" w:rsidRPr="0096446B" w:rsidRDefault="0096446B" w:rsidP="0096446B">
            <w:pPr>
              <w:widowControl/>
              <w:spacing w:line="360" w:lineRule="auto"/>
              <w:rPr>
                <w:rFonts w:ascii="宋体" w:hAnsi="宋体" w:cs="宋体"/>
                <w:sz w:val="24"/>
                <w:szCs w:val="24"/>
              </w:rPr>
            </w:pPr>
            <w:r w:rsidRPr="0096446B">
              <w:rPr>
                <w:rFonts w:ascii="宋体" w:eastAsia="宋体" w:hAnsi="宋体" w:cs="宋体" w:hint="eastAsia"/>
                <w:sz w:val="24"/>
                <w:szCs w:val="24"/>
              </w:rPr>
              <w:t>4.3厂家长期提供技术支持，免费提供所有公开发表的应用文献和最新仪器有关资料、通讯和用户论文集等。采购单位进行检测管理软件开发，设备生产厂家必须提供相应的技术服务支撑。</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4.4保修期：整机系统（最终验收合格）保修1年。</w:t>
            </w:r>
          </w:p>
          <w:p w:rsidR="0096446B" w:rsidRPr="0096446B" w:rsidRDefault="0096446B" w:rsidP="0096446B">
            <w:pPr>
              <w:tabs>
                <w:tab w:val="left" w:pos="792"/>
              </w:tabs>
              <w:spacing w:line="360" w:lineRule="auto"/>
              <w:rPr>
                <w:rFonts w:asciiTheme="minorEastAsia" w:hAnsiTheme="minorEastAsia"/>
                <w:b/>
                <w:sz w:val="24"/>
                <w:szCs w:val="24"/>
              </w:rPr>
            </w:pPr>
            <w:r w:rsidRPr="0096446B">
              <w:rPr>
                <w:rFonts w:hint="eastAsia"/>
                <w:b/>
                <w:sz w:val="24"/>
                <w:szCs w:val="24"/>
              </w:rPr>
              <w:t>配置要求：</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紫外检测器+示差折光检测器，配备GPC软件，带2根多糖分析凝胶色谱柱（Ultrahydragel Linear,7.8mm*300mm)和1根蛋白</w:t>
            </w:r>
            <w:proofErr w:type="gramStart"/>
            <w:r w:rsidRPr="0096446B">
              <w:rPr>
                <w:rFonts w:ascii="宋体" w:eastAsia="宋体" w:hAnsi="宋体" w:cs="宋体" w:hint="eastAsia"/>
                <w:sz w:val="24"/>
                <w:szCs w:val="24"/>
              </w:rPr>
              <w:t>肽</w:t>
            </w:r>
            <w:proofErr w:type="gramEnd"/>
            <w:r w:rsidRPr="0096446B">
              <w:rPr>
                <w:rFonts w:ascii="宋体" w:eastAsia="宋体" w:hAnsi="宋体" w:cs="宋体" w:hint="eastAsia"/>
                <w:sz w:val="24"/>
                <w:szCs w:val="24"/>
              </w:rPr>
              <w:t>分析柱（TSKgel G2000 SWXL 300mm×7.8mm(GEL LOT 502R或其他用于</w:t>
            </w:r>
            <w:proofErr w:type="gramStart"/>
            <w:r w:rsidRPr="0096446B">
              <w:rPr>
                <w:rFonts w:ascii="宋体" w:eastAsia="宋体" w:hAnsi="宋体" w:cs="宋体" w:hint="eastAsia"/>
                <w:sz w:val="24"/>
                <w:szCs w:val="24"/>
              </w:rPr>
              <w:t>肽</w:t>
            </w:r>
            <w:proofErr w:type="gramEnd"/>
            <w:r w:rsidRPr="0096446B">
              <w:rPr>
                <w:rFonts w:ascii="宋体" w:eastAsia="宋体" w:hAnsi="宋体" w:cs="宋体" w:hint="eastAsia"/>
                <w:sz w:val="24"/>
                <w:szCs w:val="24"/>
              </w:rPr>
              <w:t>分析的特殊批号，可另外订购)。</w:t>
            </w:r>
          </w:p>
          <w:p w:rsidR="0096446B" w:rsidRPr="0096446B" w:rsidRDefault="0096446B" w:rsidP="0096446B">
            <w:pPr>
              <w:spacing w:line="360" w:lineRule="auto"/>
              <w:rPr>
                <w:rFonts w:ascii="宋体" w:hAnsi="宋体" w:cs="宋体"/>
                <w:sz w:val="24"/>
                <w:szCs w:val="24"/>
              </w:rPr>
            </w:pPr>
            <w:r w:rsidRPr="0096446B">
              <w:rPr>
                <w:rFonts w:hint="eastAsia"/>
                <w:sz w:val="24"/>
                <w:szCs w:val="24"/>
              </w:rPr>
              <w:t>标</w:t>
            </w:r>
            <w:r w:rsidRPr="0096446B">
              <w:rPr>
                <w:rFonts w:ascii="宋体" w:eastAsia="宋体" w:hAnsi="宋体" w:cs="宋体" w:hint="eastAsia"/>
                <w:sz w:val="24"/>
                <w:szCs w:val="24"/>
              </w:rPr>
              <w:t>准配置：</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四元梯度泵1台；</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双波长紫外检测器1台；</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示差检测器1台；</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在线真空脱气机1台；</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大于80位自动进样器1套；</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除上述1.5.1</w:t>
            </w:r>
            <w:proofErr w:type="gramStart"/>
            <w:r w:rsidRPr="0096446B">
              <w:rPr>
                <w:rFonts w:ascii="宋体" w:eastAsia="宋体" w:hAnsi="宋体" w:cs="宋体" w:hint="eastAsia"/>
                <w:sz w:val="24"/>
                <w:szCs w:val="24"/>
              </w:rPr>
              <w:t>柱温箱</w:t>
            </w:r>
            <w:proofErr w:type="gramEnd"/>
            <w:r w:rsidRPr="0096446B">
              <w:rPr>
                <w:rFonts w:ascii="宋体" w:eastAsia="宋体" w:hAnsi="宋体" w:cs="宋体" w:hint="eastAsia"/>
                <w:sz w:val="24"/>
                <w:szCs w:val="24"/>
              </w:rPr>
              <w:t>外,另配1个最高温度可达80℃以上</w:t>
            </w:r>
            <w:proofErr w:type="gramStart"/>
            <w:r w:rsidRPr="0096446B">
              <w:rPr>
                <w:rFonts w:ascii="宋体" w:eastAsia="宋体" w:hAnsi="宋体" w:cs="宋体" w:hint="eastAsia"/>
                <w:sz w:val="24"/>
                <w:szCs w:val="24"/>
              </w:rPr>
              <w:t>的柱温箱</w:t>
            </w:r>
            <w:proofErr w:type="gramEnd"/>
            <w:r w:rsidRPr="0096446B">
              <w:rPr>
                <w:rFonts w:ascii="宋体" w:eastAsia="宋体" w:hAnsi="宋体" w:cs="宋体" w:hint="eastAsia"/>
                <w:sz w:val="24"/>
                <w:szCs w:val="24"/>
              </w:rPr>
              <w:t>,国产也可；</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工作软件包（应包括：本机运行控制软件；系统适应性软件；数据采集、</w:t>
            </w:r>
            <w:r w:rsidRPr="0096446B">
              <w:rPr>
                <w:rFonts w:ascii="宋体" w:eastAsia="宋体" w:hAnsi="宋体" w:cs="宋体" w:hint="eastAsia"/>
                <w:sz w:val="24"/>
                <w:szCs w:val="24"/>
              </w:rPr>
              <w:lastRenderedPageBreak/>
              <w:t>分析、储存及定性定量分析）1套；</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品牌计算机1台：DELL或联想商用机，22寸液晶显示器，酷</w:t>
            </w:r>
            <w:proofErr w:type="gramStart"/>
            <w:r w:rsidRPr="0096446B">
              <w:rPr>
                <w:rFonts w:ascii="宋体" w:eastAsia="宋体" w:hAnsi="宋体" w:cs="宋体" w:hint="eastAsia"/>
                <w:sz w:val="24"/>
                <w:szCs w:val="24"/>
              </w:rPr>
              <w:t>睿</w:t>
            </w:r>
            <w:proofErr w:type="gramEnd"/>
            <w:r w:rsidRPr="0096446B">
              <w:rPr>
                <w:rFonts w:ascii="宋体" w:eastAsia="宋体" w:hAnsi="宋体" w:cs="宋体" w:hint="eastAsia"/>
                <w:sz w:val="24"/>
                <w:szCs w:val="24"/>
              </w:rPr>
              <w:t>双核2以上，硬盘500G以上，内存8G以上， DVD+CD刻录光驱；</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激光打印机1台：惠普；</w:t>
            </w:r>
          </w:p>
          <w:p w:rsidR="0096446B" w:rsidRPr="0096446B" w:rsidRDefault="0096446B" w:rsidP="0096446B">
            <w:pPr>
              <w:spacing w:line="360" w:lineRule="auto"/>
              <w:rPr>
                <w:rFonts w:ascii="宋体" w:hAnsi="宋体" w:cs="宋体"/>
                <w:sz w:val="24"/>
                <w:szCs w:val="24"/>
              </w:rPr>
            </w:pPr>
            <w:r w:rsidRPr="0096446B">
              <w:rPr>
                <w:rFonts w:ascii="宋体" w:eastAsia="宋体" w:hAnsi="宋体" w:cs="宋体" w:hint="eastAsia"/>
                <w:sz w:val="24"/>
                <w:szCs w:val="24"/>
              </w:rPr>
              <w:t>另配色谱柱4根（</w:t>
            </w:r>
            <w:proofErr w:type="gramStart"/>
            <w:r w:rsidRPr="0096446B">
              <w:rPr>
                <w:rFonts w:ascii="宋体" w:eastAsia="宋体" w:hAnsi="宋体" w:cs="宋体" w:hint="eastAsia"/>
                <w:sz w:val="24"/>
                <w:szCs w:val="24"/>
              </w:rPr>
              <w:t>1根糖柱</w:t>
            </w:r>
            <w:proofErr w:type="gramEnd"/>
            <w:r w:rsidRPr="0096446B">
              <w:rPr>
                <w:rFonts w:ascii="宋体" w:eastAsia="宋体" w:hAnsi="宋体" w:cs="宋体" w:hint="eastAsia"/>
                <w:sz w:val="24"/>
                <w:szCs w:val="24"/>
              </w:rPr>
              <w:t>Sugarpak1,6.5mm×300mm；2根氨基柱Hypersil APS (NH2）4.6mm*250mm(5µm)；1根蛋白柱Shodex KW-803,8mm*300mm），或相同功能的色谱柱；</w:t>
            </w:r>
          </w:p>
          <w:p w:rsidR="0096446B" w:rsidRPr="0096446B" w:rsidRDefault="0096446B" w:rsidP="0096446B">
            <w:pPr>
              <w:spacing w:line="360" w:lineRule="auto"/>
              <w:rPr>
                <w:sz w:val="24"/>
                <w:szCs w:val="24"/>
              </w:rPr>
            </w:pPr>
            <w:r w:rsidRPr="0096446B">
              <w:rPr>
                <w:rFonts w:ascii="宋体" w:eastAsia="宋体" w:hAnsi="宋体" w:cs="宋体" w:hint="eastAsia"/>
                <w:sz w:val="24"/>
                <w:szCs w:val="24"/>
              </w:rPr>
              <w:t>样品瓶套件300个(含瓶盖及垫片)，额外的瓶盖及垫片300个</w:t>
            </w:r>
            <w:r w:rsidRPr="0096446B">
              <w:rPr>
                <w:rFonts w:ascii="宋体" w:hAnsi="宋体" w:cs="宋体" w:hint="eastAsia"/>
                <w:sz w:val="24"/>
                <w:szCs w:val="24"/>
              </w:rPr>
              <w:t>。</w:t>
            </w:r>
          </w:p>
        </w:tc>
      </w:tr>
    </w:tbl>
    <w:p w:rsidR="001A7A6B" w:rsidRPr="009E5876" w:rsidRDefault="001A7A6B" w:rsidP="001A7A6B">
      <w:pPr>
        <w:widowControl/>
        <w:spacing w:before="100" w:beforeAutospacing="1" w:after="100" w:afterAutospacing="1" w:line="413" w:lineRule="auto"/>
        <w:jc w:val="center"/>
        <w:outlineLvl w:val="0"/>
        <w:rPr>
          <w:b/>
          <w:sz w:val="36"/>
          <w:szCs w:val="36"/>
        </w:rPr>
      </w:pPr>
      <w:r w:rsidRPr="00C6116C">
        <w:rPr>
          <w:rFonts w:ascii="宋体" w:hAnsi="宋体" w:cs="Arial"/>
          <w:sz w:val="24"/>
        </w:rPr>
        <w:lastRenderedPageBreak/>
        <w:br w:type="page"/>
      </w:r>
      <w:bookmarkStart w:id="67"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7"/>
    </w:p>
    <w:p w:rsidR="001A7A6B" w:rsidRPr="00C6116C" w:rsidRDefault="001A7A6B" w:rsidP="001A7A6B">
      <w:pPr>
        <w:pStyle w:val="2"/>
      </w:pPr>
      <w:bookmarkStart w:id="68" w:name="_Toc523836982"/>
      <w:r w:rsidRPr="00C6116C">
        <w:rPr>
          <w:rFonts w:hint="eastAsia"/>
        </w:rPr>
        <w:t>5.1</w:t>
      </w:r>
      <w:r w:rsidRPr="00C6116C">
        <w:rPr>
          <w:rFonts w:hint="eastAsia"/>
        </w:rPr>
        <w:t>综合评估法</w:t>
      </w:r>
      <w:bookmarkEnd w:id="68"/>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69" w:name="_Toc419707610"/>
      <w:bookmarkStart w:id="70" w:name="_Toc523836983"/>
      <w:r w:rsidRPr="00C6116C">
        <w:rPr>
          <w:rFonts w:hint="eastAsia"/>
        </w:rPr>
        <w:t>5.2</w:t>
      </w:r>
      <w:r w:rsidRPr="00C6116C">
        <w:rPr>
          <w:rFonts w:hint="eastAsia"/>
        </w:rPr>
        <w:t>中标候选人推荐原则</w:t>
      </w:r>
      <w:bookmarkEnd w:id="69"/>
      <w:bookmarkEnd w:id="70"/>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1" w:name="_Toc419707611"/>
      <w:bookmarkStart w:id="72" w:name="_Toc523836984"/>
      <w:r w:rsidRPr="00C6116C">
        <w:rPr>
          <w:rFonts w:hint="eastAsia"/>
        </w:rPr>
        <w:t>5.3</w:t>
      </w:r>
      <w:r w:rsidRPr="00C6116C">
        <w:rPr>
          <w:rFonts w:hint="eastAsia"/>
        </w:rPr>
        <w:t>评标程序</w:t>
      </w:r>
      <w:bookmarkEnd w:id="71"/>
      <w:bookmarkEnd w:id="72"/>
    </w:p>
    <w:p w:rsidR="001A7A6B" w:rsidRPr="00C6116C" w:rsidRDefault="001A7A6B" w:rsidP="001A7A6B">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523836985"/>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4" w:name="_Toc152042383"/>
      <w:r w:rsidRPr="00C6116C">
        <w:rPr>
          <w:rFonts w:asciiTheme="minorEastAsia" w:hAnsiTheme="minorEastAsia" w:hint="eastAsia"/>
          <w:sz w:val="24"/>
        </w:rPr>
        <w:t>（1）投标文件中的大写金额与小写金额不一致的，以大写金额为准；</w:t>
      </w:r>
      <w:bookmarkEnd w:id="84"/>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523836986"/>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523836987"/>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7" w:name="_Toc419707612"/>
      <w:bookmarkStart w:id="118" w:name="_Toc523836988"/>
      <w:r w:rsidRPr="00C6116C">
        <w:rPr>
          <w:rFonts w:hint="eastAsia"/>
        </w:rPr>
        <w:t>5.4</w:t>
      </w:r>
      <w:r w:rsidRPr="00C6116C">
        <w:rPr>
          <w:rFonts w:hint="eastAsia"/>
        </w:rPr>
        <w:t>如发现下列情况之一的，将按否决投标处理：</w:t>
      </w:r>
      <w:bookmarkEnd w:id="117"/>
      <w:bookmarkEnd w:id="118"/>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19" w:name="_Toc419707613"/>
      <w:bookmarkStart w:id="120" w:name="_Toc523836989"/>
      <w:r w:rsidRPr="00C6116C">
        <w:rPr>
          <w:rFonts w:hint="eastAsia"/>
        </w:rPr>
        <w:lastRenderedPageBreak/>
        <w:t>5.5</w:t>
      </w:r>
      <w:r w:rsidRPr="00C6116C">
        <w:rPr>
          <w:rFonts w:hint="eastAsia"/>
        </w:rPr>
        <w:t>本项目非实质性要求和条件的处理</w:t>
      </w:r>
      <w:bookmarkEnd w:id="119"/>
      <w:bookmarkEnd w:id="120"/>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1" w:name="_Toc387755167"/>
      <w:bookmarkStart w:id="122" w:name="_Toc387758248"/>
      <w:bookmarkStart w:id="123" w:name="_Toc395257181"/>
      <w:bookmarkStart w:id="124" w:name="_Toc395784905"/>
      <w:bookmarkStart w:id="125" w:name="_Toc419707614"/>
      <w:bookmarkStart w:id="126" w:name="_Toc523836990"/>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hAnsiTheme="minorEastAsia" w:hint="eastAsia"/>
          <w:b/>
          <w:sz w:val="24"/>
        </w:rPr>
        <w:t>资格后审表</w:t>
      </w:r>
    </w:p>
    <w:tbl>
      <w:tblPr>
        <w:tblW w:w="8803" w:type="dxa"/>
        <w:tblInd w:w="94" w:type="dxa"/>
        <w:tblLayout w:type="fixed"/>
        <w:tblLook w:val="04A0" w:firstRow="1" w:lastRow="0" w:firstColumn="1" w:lastColumn="0" w:noHBand="0" w:noVBand="1"/>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具备</w:t>
            </w:r>
            <w:r w:rsidRPr="00C6116C">
              <w:rPr>
                <w:rFonts w:hint="eastAsia"/>
                <w:szCs w:val="21"/>
              </w:rPr>
              <w:t>201</w:t>
            </w:r>
            <w:r>
              <w:rPr>
                <w:rFonts w:hint="eastAsia"/>
                <w:szCs w:val="21"/>
              </w:rPr>
              <w:t>6</w:t>
            </w:r>
            <w:r w:rsidRPr="00C6116C">
              <w:rPr>
                <w:rFonts w:hint="eastAsia"/>
                <w:szCs w:val="21"/>
              </w:rPr>
              <w:t>、</w:t>
            </w:r>
            <w:r w:rsidRPr="00C6116C">
              <w:rPr>
                <w:rFonts w:hint="eastAsia"/>
                <w:szCs w:val="21"/>
              </w:rPr>
              <w:t>201</w:t>
            </w:r>
            <w:r>
              <w:rPr>
                <w:rFonts w:hint="eastAsia"/>
                <w:szCs w:val="21"/>
              </w:rPr>
              <w:t>7</w:t>
            </w:r>
            <w:r w:rsidRPr="00C6116C">
              <w:rPr>
                <w:rFonts w:hint="eastAsia"/>
                <w:szCs w:val="21"/>
              </w:rPr>
              <w:t>年财务审计报告及财务报表，资产负债表、利润表、现金流量表、所有者权益变动表</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4" w:name="_Toc523836991"/>
      <w:r w:rsidRPr="00C6116C">
        <w:rPr>
          <w:rFonts w:hint="eastAsia"/>
        </w:rPr>
        <w:t>第六部分</w:t>
      </w:r>
      <w:r w:rsidRPr="00C6116C">
        <w:rPr>
          <w:rFonts w:hint="eastAsia"/>
        </w:rPr>
        <w:t xml:space="preserve"> </w:t>
      </w:r>
      <w:r w:rsidRPr="00C6116C">
        <w:rPr>
          <w:rFonts w:hint="eastAsia"/>
        </w:rPr>
        <w:t>投标文件格式</w:t>
      </w:r>
      <w:bookmarkEnd w:id="144"/>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5" w:name="_Toc523836992"/>
      <w:r w:rsidRPr="00C6116C">
        <w:rPr>
          <w:rFonts w:hint="eastAsia"/>
        </w:rPr>
        <w:lastRenderedPageBreak/>
        <w:t>投标确认书</w:t>
      </w:r>
      <w:bookmarkEnd w:id="145"/>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4055F4">
        <w:rPr>
          <w:rFonts w:ascii="宋体" w:hAnsi="宋体" w:hint="eastAsia"/>
          <w:sz w:val="24"/>
        </w:rPr>
        <w:t>GDJL-18/11-302</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4055F4">
        <w:rPr>
          <w:rFonts w:asciiTheme="minorEastAsia" w:hAnsiTheme="minorEastAsia" w:hint="eastAsia"/>
          <w:sz w:val="24"/>
        </w:rPr>
        <w:t>广电计量2018年液相色谱仪（食品）采购项目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4055F4">
        <w:rPr>
          <w:rFonts w:ascii="宋体" w:hAnsi="宋体" w:hint="eastAsia"/>
          <w:sz w:val="24"/>
        </w:rPr>
        <w:t>GDJL-18/11-302</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6" w:name="_Toc523836993"/>
      <w:r w:rsidRPr="00C6116C">
        <w:rPr>
          <w:rFonts w:hint="eastAsia"/>
        </w:rPr>
        <w:lastRenderedPageBreak/>
        <w:t>价格部分：</w:t>
      </w:r>
      <w:bookmarkEnd w:id="146"/>
    </w:p>
    <w:p w:rsidR="001A7A6B" w:rsidRPr="00C6116C" w:rsidRDefault="001A7A6B" w:rsidP="001A7A6B">
      <w:pPr>
        <w:pStyle w:val="2"/>
      </w:pPr>
      <w:bookmarkStart w:id="147" w:name="_Toc523836994"/>
      <w:r w:rsidRPr="00C6116C">
        <w:rPr>
          <w:rFonts w:hint="eastAsia"/>
        </w:rPr>
        <w:t>格式</w:t>
      </w:r>
      <w:r w:rsidRPr="00C6116C">
        <w:rPr>
          <w:rFonts w:hint="eastAsia"/>
        </w:rPr>
        <w:t>1</w:t>
      </w:r>
      <w:r w:rsidRPr="00C6116C">
        <w:rPr>
          <w:rFonts w:hint="eastAsia"/>
        </w:rPr>
        <w:t>：投标报价表</w:t>
      </w:r>
      <w:bookmarkEnd w:id="147"/>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05"/>
        <w:gridCol w:w="772"/>
        <w:gridCol w:w="1078"/>
        <w:gridCol w:w="968"/>
        <w:gridCol w:w="1001"/>
        <w:gridCol w:w="970"/>
        <w:gridCol w:w="1004"/>
        <w:gridCol w:w="2316"/>
      </w:tblGrid>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8" w:name="_Toc523836995"/>
      <w:r w:rsidRPr="00C6116C">
        <w:rPr>
          <w:rFonts w:hint="eastAsia"/>
        </w:rPr>
        <w:lastRenderedPageBreak/>
        <w:t>商务部分：</w:t>
      </w:r>
      <w:bookmarkEnd w:id="148"/>
    </w:p>
    <w:p w:rsidR="001A7A6B" w:rsidRPr="00C6116C" w:rsidRDefault="001A7A6B" w:rsidP="001A7A6B">
      <w:pPr>
        <w:pStyle w:val="2"/>
      </w:pPr>
      <w:bookmarkStart w:id="149" w:name="_Toc523836996"/>
      <w:r w:rsidRPr="00C6116C">
        <w:rPr>
          <w:rFonts w:hint="eastAsia"/>
        </w:rPr>
        <w:t>一、投标函</w:t>
      </w:r>
      <w:bookmarkEnd w:id="149"/>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0" w:name="_Toc523836997"/>
      <w:r w:rsidRPr="00C6116C">
        <w:rPr>
          <w:rFonts w:hint="eastAsia"/>
        </w:rPr>
        <w:lastRenderedPageBreak/>
        <w:t>二、法定代表人身份证明书</w:t>
      </w:r>
      <w:bookmarkEnd w:id="150"/>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8"/>
      <w:r w:rsidRPr="00C6116C">
        <w:rPr>
          <w:rFonts w:hint="eastAsia"/>
        </w:rPr>
        <w:lastRenderedPageBreak/>
        <w:t>三、法人授权书</w:t>
      </w:r>
      <w:bookmarkEnd w:id="151"/>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2" w:name="_Toc523836999"/>
      <w:r w:rsidRPr="00C6116C">
        <w:rPr>
          <w:rFonts w:asciiTheme="minorEastAsia" w:eastAsiaTheme="minorEastAsia" w:hAnsiTheme="minorEastAsia" w:hint="eastAsia"/>
          <w:sz w:val="24"/>
          <w:szCs w:val="24"/>
        </w:rPr>
        <w:lastRenderedPageBreak/>
        <w:t>四、投标人资格证明文件</w:t>
      </w:r>
      <w:bookmarkEnd w:id="152"/>
    </w:p>
    <w:p w:rsidR="001A7A6B" w:rsidRPr="00C6116C" w:rsidRDefault="001A7A6B" w:rsidP="001A7A6B">
      <w:pPr>
        <w:pStyle w:val="3"/>
        <w:rPr>
          <w:rFonts w:asciiTheme="minorEastAsia" w:eastAsiaTheme="minorEastAsia" w:hAnsiTheme="minorEastAsia"/>
          <w:sz w:val="24"/>
          <w:szCs w:val="24"/>
        </w:rPr>
      </w:pPr>
      <w:bookmarkStart w:id="153" w:name="_Toc523837000"/>
      <w:r w:rsidRPr="00C6116C">
        <w:rPr>
          <w:rFonts w:asciiTheme="minorEastAsia" w:eastAsiaTheme="minorEastAsia" w:hAnsiTheme="minorEastAsia" w:hint="eastAsia"/>
          <w:sz w:val="24"/>
          <w:szCs w:val="24"/>
        </w:rPr>
        <w:t>4.1投标人营业执照复印件（加盖公章）</w:t>
      </w:r>
      <w:bookmarkEnd w:id="153"/>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4" w:name="_Toc523837001"/>
      <w:r w:rsidRPr="00C6116C">
        <w:rPr>
          <w:rFonts w:asciiTheme="minorEastAsia" w:eastAsiaTheme="minorEastAsia" w:hAnsiTheme="minorEastAsia" w:hint="eastAsia"/>
          <w:sz w:val="24"/>
          <w:szCs w:val="24"/>
        </w:rPr>
        <w:t>4.2投标人税务登记证书复印件（加盖公章）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2"/>
      <w:r w:rsidRPr="00C6116C">
        <w:rPr>
          <w:rFonts w:asciiTheme="minorEastAsia" w:eastAsiaTheme="minorEastAsia" w:hAnsiTheme="minorEastAsia" w:hint="eastAsia"/>
          <w:sz w:val="24"/>
          <w:szCs w:val="24"/>
        </w:rPr>
        <w:t>4.3投标人的机构代码证复印件（加盖公章）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7" w:name="_Toc523837004"/>
      <w:r w:rsidRPr="00C6116C">
        <w:rPr>
          <w:rFonts w:hint="eastAsia"/>
        </w:rPr>
        <w:lastRenderedPageBreak/>
        <w:t>4.7</w:t>
      </w:r>
      <w:r w:rsidRPr="00C6116C">
        <w:rPr>
          <w:rFonts w:hint="eastAsia"/>
        </w:rPr>
        <w:t>投标人资格声明</w:t>
      </w:r>
      <w:bookmarkEnd w:id="157"/>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8" w:name="_Toc523837005"/>
      <w:r w:rsidRPr="00C6116C">
        <w:rPr>
          <w:rFonts w:hint="eastAsia"/>
        </w:rPr>
        <w:lastRenderedPageBreak/>
        <w:t>4.8</w:t>
      </w:r>
      <w:r w:rsidRPr="00C6116C">
        <w:rPr>
          <w:rFonts w:hint="eastAsia"/>
        </w:rPr>
        <w:t>制造厂商出具的授权函（如非原生产商提供）</w:t>
      </w:r>
      <w:bookmarkEnd w:id="158"/>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4055F4">
        <w:rPr>
          <w:rFonts w:ascii="宋体" w:hAnsi="宋体" w:hint="eastAsia"/>
          <w:bCs/>
          <w:sz w:val="24"/>
        </w:rPr>
        <w:t>GDJL-18/11-302</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6"/>
      <w:r w:rsidRPr="00C6116C">
        <w:rPr>
          <w:rFonts w:hint="eastAsia"/>
        </w:rPr>
        <w:lastRenderedPageBreak/>
        <w:t>4.9</w:t>
      </w:r>
      <w:r w:rsidRPr="00C6116C">
        <w:rPr>
          <w:rFonts w:hint="eastAsia"/>
        </w:rPr>
        <w:t>投标人简介</w:t>
      </w:r>
      <w:bookmarkEnd w:id="159"/>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firstRow="1" w:lastRow="0" w:firstColumn="1" w:lastColumn="0" w:noHBand="0" w:noVBand="1"/>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firstRow="1" w:lastRow="0" w:firstColumn="1" w:lastColumn="0" w:noHBand="0" w:noVBand="1"/>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7"/>
      <w:r w:rsidRPr="00C6116C">
        <w:rPr>
          <w:rFonts w:hint="eastAsia"/>
        </w:rPr>
        <w:lastRenderedPageBreak/>
        <w:t>4.10</w:t>
      </w:r>
      <w:r w:rsidRPr="00C6116C">
        <w:rPr>
          <w:rFonts w:hint="eastAsia"/>
        </w:rPr>
        <w:t>投标人的其他证明文件</w:t>
      </w:r>
      <w:bookmarkEnd w:id="160"/>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1" w:name="_Toc523837008"/>
      <w:r w:rsidRPr="00C6116C">
        <w:rPr>
          <w:rFonts w:hint="eastAsia"/>
        </w:rPr>
        <w:t>五、对合同条款的响应一览表</w:t>
      </w:r>
      <w:bookmarkEnd w:id="161"/>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2" w:name="_Toc523837009"/>
      <w:r w:rsidRPr="00C6116C">
        <w:rPr>
          <w:rFonts w:hint="eastAsia"/>
        </w:rPr>
        <w:lastRenderedPageBreak/>
        <w:t>六、廉洁承诺书</w:t>
      </w:r>
      <w:bookmarkEnd w:id="162"/>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3" w:name="_Toc523837010"/>
      <w:r w:rsidRPr="00C6116C">
        <w:rPr>
          <w:rFonts w:hint="eastAsia"/>
        </w:rPr>
        <w:lastRenderedPageBreak/>
        <w:t>技术部分：</w:t>
      </w:r>
      <w:bookmarkEnd w:id="163"/>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4" w:name="_Toc523837011"/>
      <w:r w:rsidRPr="00C6116C">
        <w:rPr>
          <w:rFonts w:hint="eastAsia"/>
        </w:rPr>
        <w:t>一、技术响应一览表</w:t>
      </w:r>
      <w:bookmarkEnd w:id="164"/>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5" w:name="_Toc523837012"/>
      <w:r w:rsidRPr="00C6116C">
        <w:rPr>
          <w:rFonts w:hint="eastAsia"/>
        </w:rPr>
        <w:lastRenderedPageBreak/>
        <w:t>二、技术解决方案</w:t>
      </w:r>
      <w:bookmarkEnd w:id="165"/>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6" w:name="_Toc523837013"/>
      <w:r w:rsidRPr="00C6116C">
        <w:rPr>
          <w:rFonts w:hint="eastAsia"/>
        </w:rPr>
        <w:t>三、货物明细表</w:t>
      </w:r>
      <w:bookmarkEnd w:id="166"/>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7" w:name="_Toc523837014"/>
      <w:r w:rsidRPr="00C6116C">
        <w:rPr>
          <w:rFonts w:hint="eastAsia"/>
        </w:rPr>
        <w:lastRenderedPageBreak/>
        <w:t>四、供货方式</w:t>
      </w:r>
      <w:bookmarkEnd w:id="167"/>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8" w:name="_Toc523837015"/>
      <w:r w:rsidRPr="00C6116C">
        <w:rPr>
          <w:rFonts w:hint="eastAsia"/>
        </w:rPr>
        <w:t>五、合同执行计划</w:t>
      </w:r>
      <w:bookmarkEnd w:id="168"/>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69" w:name="_Toc523837016"/>
      <w:r w:rsidRPr="00C6116C">
        <w:rPr>
          <w:rFonts w:hint="eastAsia"/>
        </w:rPr>
        <w:lastRenderedPageBreak/>
        <w:t>六、交货进度表</w:t>
      </w:r>
      <w:bookmarkEnd w:id="169"/>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0" w:name="_Toc523837017"/>
      <w:bookmarkStart w:id="171" w:name="_GoBack"/>
      <w:bookmarkEnd w:id="171"/>
      <w:r w:rsidRPr="00C6116C">
        <w:rPr>
          <w:rFonts w:hint="eastAsia"/>
        </w:rPr>
        <w:lastRenderedPageBreak/>
        <w:t>七、伴随服务</w:t>
      </w:r>
      <w:bookmarkEnd w:id="170"/>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8"/>
      <w:r w:rsidRPr="00C6116C">
        <w:rPr>
          <w:rFonts w:hint="eastAsia"/>
        </w:rPr>
        <w:lastRenderedPageBreak/>
        <w:t>八、采购人配合的条件</w:t>
      </w:r>
      <w:bookmarkEnd w:id="172"/>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49" w:rsidRDefault="00C30849" w:rsidP="001A7A6B">
      <w:r>
        <w:separator/>
      </w:r>
    </w:p>
  </w:endnote>
  <w:endnote w:type="continuationSeparator" w:id="0">
    <w:p w:rsidR="00C30849" w:rsidRDefault="00C30849" w:rsidP="001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6B" w:rsidRDefault="009644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5D" w:rsidRDefault="00F5185D">
    <w:pPr>
      <w:pStyle w:val="a5"/>
      <w:framePr w:h="0" w:wrap="around" w:vAnchor="text" w:hAnchor="margin" w:xAlign="center" w:y="1"/>
      <w:rPr>
        <w:rStyle w:val="af4"/>
      </w:rPr>
    </w:pPr>
    <w:r>
      <w:fldChar w:fldCharType="begin"/>
    </w:r>
    <w:r>
      <w:rPr>
        <w:rStyle w:val="af4"/>
      </w:rPr>
      <w:instrText xml:space="preserve">PAGE  </w:instrText>
    </w:r>
    <w:r>
      <w:fldChar w:fldCharType="separate"/>
    </w:r>
    <w:r>
      <w:fldChar w:fldCharType="end"/>
    </w:r>
  </w:p>
  <w:p w:rsidR="00F5185D" w:rsidRDefault="00F518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5D" w:rsidRDefault="00F5185D">
    <w:pPr>
      <w:pStyle w:val="a5"/>
      <w:framePr w:h="0" w:wrap="around" w:vAnchor="text" w:hAnchor="margin" w:xAlign="center" w:y="1"/>
      <w:rPr>
        <w:rStyle w:val="af4"/>
      </w:rPr>
    </w:pPr>
    <w:r>
      <w:fldChar w:fldCharType="begin"/>
    </w:r>
    <w:r>
      <w:rPr>
        <w:rStyle w:val="af4"/>
      </w:rPr>
      <w:instrText xml:space="preserve">PAGE  </w:instrText>
    </w:r>
    <w:r>
      <w:fldChar w:fldCharType="separate"/>
    </w:r>
    <w:r w:rsidR="00784B7A">
      <w:rPr>
        <w:rStyle w:val="af4"/>
        <w:noProof/>
      </w:rPr>
      <w:t>4</w:t>
    </w:r>
    <w:r>
      <w:fldChar w:fldCharType="end"/>
    </w:r>
  </w:p>
  <w:p w:rsidR="00F5185D" w:rsidRDefault="00F5185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748"/>
      <w:docPartObj>
        <w:docPartGallery w:val="Page Numbers (Bottom of Page)"/>
        <w:docPartUnique/>
      </w:docPartObj>
    </w:sdtPr>
    <w:sdtEndPr/>
    <w:sdtContent>
      <w:sdt>
        <w:sdtPr>
          <w:id w:val="171357217"/>
          <w:docPartObj>
            <w:docPartGallery w:val="Page Numbers (Top of Page)"/>
            <w:docPartUnique/>
          </w:docPartObj>
        </w:sdtPr>
        <w:sdtEndPr/>
        <w:sdtContent>
          <w:p w:rsidR="0096446B" w:rsidRDefault="0096446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784B7A">
              <w:rPr>
                <w:b/>
                <w:noProof/>
              </w:rPr>
              <w:t>33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84B7A">
              <w:rPr>
                <w:b/>
                <w:noProof/>
              </w:rPr>
              <w:t>54</w:t>
            </w:r>
            <w:r>
              <w:rPr>
                <w:b/>
                <w:sz w:val="24"/>
                <w:szCs w:val="24"/>
              </w:rPr>
              <w:fldChar w:fldCharType="end"/>
            </w:r>
          </w:p>
        </w:sdtContent>
      </w:sdt>
    </w:sdtContent>
  </w:sdt>
  <w:p w:rsidR="0096446B" w:rsidRDefault="009644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49" w:rsidRDefault="00C30849" w:rsidP="001A7A6B">
      <w:r>
        <w:separator/>
      </w:r>
    </w:p>
  </w:footnote>
  <w:footnote w:type="continuationSeparator" w:id="0">
    <w:p w:rsidR="00C30849" w:rsidRDefault="00C30849" w:rsidP="001A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6B" w:rsidRPr="00054CF2" w:rsidRDefault="0096446B"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14:anchorId="288E23A4" wp14:editId="6FFA249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Pr="004055F4">
      <w:rPr>
        <w:rFonts w:ascii="宋体" w:hAnsi="宋体" w:cs="宋体" w:hint="eastAsia"/>
        <w:kern w:val="0"/>
        <w:sz w:val="21"/>
        <w:szCs w:val="21"/>
        <w:u w:val="single"/>
      </w:rPr>
      <w:t>广电计量2018年液相色谱仪（食品）采购项目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A8B6F1"/>
    <w:multiLevelType w:val="singleLevel"/>
    <w:tmpl w:val="54A8B6F1"/>
    <w:lvl w:ilvl="0">
      <w:start w:val="1"/>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2"/>
  </w:num>
  <w:num w:numId="3">
    <w:abstractNumId w:val="30"/>
  </w:num>
  <w:num w:numId="4">
    <w:abstractNumId w:val="8"/>
  </w:num>
  <w:num w:numId="5">
    <w:abstractNumId w:val="6"/>
  </w:num>
  <w:num w:numId="6">
    <w:abstractNumId w:val="4"/>
  </w:num>
  <w:num w:numId="7">
    <w:abstractNumId w:val="21"/>
  </w:num>
  <w:num w:numId="8">
    <w:abstractNumId w:val="16"/>
  </w:num>
  <w:num w:numId="9">
    <w:abstractNumId w:val="13"/>
  </w:num>
  <w:num w:numId="10">
    <w:abstractNumId w:val="19"/>
  </w:num>
  <w:num w:numId="11">
    <w:abstractNumId w:val="27"/>
  </w:num>
  <w:num w:numId="12">
    <w:abstractNumId w:val="9"/>
  </w:num>
  <w:num w:numId="13">
    <w:abstractNumId w:val="35"/>
  </w:num>
  <w:num w:numId="14">
    <w:abstractNumId w:val="26"/>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3"/>
  </w:num>
  <w:num w:numId="23">
    <w:abstractNumId w:val="29"/>
  </w:num>
  <w:num w:numId="24">
    <w:abstractNumId w:val="14"/>
  </w:num>
  <w:num w:numId="25">
    <w:abstractNumId w:val="11"/>
  </w:num>
  <w:num w:numId="26">
    <w:abstractNumId w:val="20"/>
  </w:num>
  <w:num w:numId="27">
    <w:abstractNumId w:val="34"/>
  </w:num>
  <w:num w:numId="28">
    <w:abstractNumId w:val="23"/>
  </w:num>
  <w:num w:numId="29">
    <w:abstractNumId w:val="17"/>
  </w:num>
  <w:num w:numId="30">
    <w:abstractNumId w:val="28"/>
  </w:num>
  <w:num w:numId="31">
    <w:abstractNumId w:val="24"/>
  </w:num>
  <w:num w:numId="32">
    <w:abstractNumId w:val="31"/>
  </w:num>
  <w:num w:numId="33">
    <w:abstractNumId w:val="3"/>
  </w:num>
  <w:num w:numId="34">
    <w:abstractNumId w:val="25"/>
  </w:num>
  <w:num w:numId="35">
    <w:abstractNumId w:val="1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A6B"/>
    <w:rsid w:val="001A7A6B"/>
    <w:rsid w:val="003A6094"/>
    <w:rsid w:val="004055F4"/>
    <w:rsid w:val="005A68DF"/>
    <w:rsid w:val="00784B7A"/>
    <w:rsid w:val="0096446B"/>
    <w:rsid w:val="00A845C1"/>
    <w:rsid w:val="00C30849"/>
    <w:rsid w:val="00D11BA7"/>
    <w:rsid w:val="00D2211E"/>
    <w:rsid w:val="00F16A15"/>
    <w:rsid w:val="00F5185D"/>
    <w:rsid w:val="00FB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rong@grgt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54</Pages>
  <Words>4670</Words>
  <Characters>26624</Characters>
  <Application>Microsoft Office Word</Application>
  <DocSecurity>0</DocSecurity>
  <Lines>221</Lines>
  <Paragraphs>62</Paragraphs>
  <ScaleCrop>false</ScaleCrop>
  <Company/>
  <LinksUpToDate>false</LinksUpToDate>
  <CharactersWithSpaces>31232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2018-11-07T05:56:00Z</dcterms:created>
  <dcterms:modified xsi:type="dcterms:W3CDTF">2018-11-19T08:05:00Z</dcterms:modified>
</cp:coreProperties>
</file>