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33374F" w:rsidP="00EA5F0B">
      <w:pPr>
        <w:spacing w:line="360" w:lineRule="auto"/>
        <w:jc w:val="center"/>
        <w:rPr>
          <w:b/>
          <w:bCs/>
          <w:sz w:val="44"/>
        </w:rPr>
      </w:pPr>
      <w:r>
        <w:rPr>
          <w:rFonts w:ascii="宋体" w:hAnsi="宋体" w:cs="宋体" w:hint="eastAsia"/>
          <w:b/>
          <w:kern w:val="0"/>
          <w:sz w:val="44"/>
          <w:szCs w:val="44"/>
        </w:rPr>
        <w:t>高低温湿热试验箱（武汉）</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33374F">
        <w:rPr>
          <w:rFonts w:ascii="仿宋_GB2312" w:eastAsia="仿宋_GB2312" w:hint="eastAsia"/>
          <w:b/>
          <w:sz w:val="36"/>
          <w:szCs w:val="36"/>
        </w:rPr>
        <w:t>100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2C2E97">
      <w:pPr>
        <w:pStyle w:val="10"/>
        <w:tabs>
          <w:tab w:val="right" w:leader="dot" w:pos="9402"/>
        </w:tabs>
        <w:rPr>
          <w:rFonts w:eastAsiaTheme="minorEastAsia" w:cstheme="minorBidi"/>
          <w:b w:val="0"/>
          <w:bCs w:val="0"/>
          <w:caps w:val="0"/>
          <w:noProof/>
          <w:sz w:val="24"/>
          <w:szCs w:val="24"/>
        </w:rPr>
      </w:pPr>
      <w:r w:rsidRPr="002C2E97">
        <w:rPr>
          <w:sz w:val="24"/>
          <w:szCs w:val="24"/>
        </w:rPr>
        <w:fldChar w:fldCharType="begin"/>
      </w:r>
      <w:r w:rsidR="00E34B45" w:rsidRPr="0019244A">
        <w:rPr>
          <w:sz w:val="24"/>
          <w:szCs w:val="24"/>
        </w:rPr>
        <w:instrText xml:space="preserve"> TOC \o "1-3" \h \z \u </w:instrText>
      </w:r>
      <w:r w:rsidRPr="002C2E97">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2C2E97">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2C2E97">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2C2E97">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2C2E9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33374F">
        <w:rPr>
          <w:rFonts w:asciiTheme="minorEastAsia" w:hAnsiTheme="minorEastAsia" w:hint="eastAsia"/>
          <w:sz w:val="24"/>
        </w:rPr>
        <w:t>高低温湿热试验箱（武汉）</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8月28日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33374F">
        <w:rPr>
          <w:rFonts w:asciiTheme="minorEastAsia" w:eastAsiaTheme="minorEastAsia" w:hAnsiTheme="minorEastAsia" w:hint="eastAsia"/>
          <w:bCs/>
          <w:sz w:val="24"/>
        </w:rPr>
        <w:t>100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33374F">
        <w:rPr>
          <w:rFonts w:asciiTheme="minorEastAsia" w:hAnsiTheme="minorEastAsia" w:hint="eastAsia"/>
          <w:sz w:val="24"/>
        </w:rPr>
        <w:t>高低温湿热试验箱（武汉）</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33374F" w:rsidP="0033374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8" w:type="dxa"/>
            <w:shd w:val="clear" w:color="auto" w:fill="FFFFFF"/>
            <w:vAlign w:val="center"/>
          </w:tcPr>
          <w:p w:rsidR="0050342C" w:rsidRPr="00614185" w:rsidRDefault="0033374F" w:rsidP="0050342C">
            <w:pPr>
              <w:widowControl/>
              <w:spacing w:after="150"/>
              <w:jc w:val="center"/>
              <w:rPr>
                <w:rFonts w:ascii="宋体" w:hAnsi="宋体" w:cs="宋体"/>
                <w:kern w:val="0"/>
                <w:sz w:val="24"/>
              </w:rPr>
            </w:pP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33374F" w:rsidP="0050342C">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9月18日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A05FAC">
        <w:rPr>
          <w:rFonts w:asciiTheme="minorEastAsia" w:eastAsiaTheme="minorEastAsia" w:hAnsiTheme="minorEastAsia" w:hint="eastAsia"/>
          <w:sz w:val="24"/>
        </w:rPr>
        <w:t>9月18日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9月4日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w:t>
      </w:r>
      <w:r w:rsidR="00495688">
        <w:rPr>
          <w:rFonts w:asciiTheme="minorEastAsia" w:eastAsiaTheme="minorEastAsia" w:hAnsiTheme="minorEastAsia" w:hint="eastAsia"/>
          <w:sz w:val="24"/>
        </w:rPr>
        <w:t>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8月28日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33374F">
              <w:rPr>
                <w:rFonts w:asciiTheme="minorEastAsia" w:hAnsiTheme="minorEastAsia" w:hint="eastAsia"/>
                <w:szCs w:val="21"/>
              </w:rPr>
              <w:t>高低温湿热试验箱（武汉）</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33374F">
              <w:rPr>
                <w:rFonts w:asciiTheme="minorEastAsia" w:eastAsiaTheme="minorEastAsia" w:hAnsiTheme="minorEastAsia"/>
                <w:szCs w:val="21"/>
              </w:rPr>
              <w:t>100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05FAC">
              <w:rPr>
                <w:rFonts w:asciiTheme="minorEastAsia" w:eastAsiaTheme="minorEastAsia" w:hAnsiTheme="minorEastAsia" w:hint="eastAsia"/>
                <w:szCs w:val="21"/>
                <w:highlight w:val="yellow"/>
                <w:u w:val="single"/>
              </w:rPr>
              <w:t>9月18日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05FAC">
              <w:rPr>
                <w:rFonts w:asciiTheme="minorEastAsia" w:eastAsiaTheme="minorEastAsia" w:hAnsiTheme="minorEastAsia" w:hint="eastAsia"/>
                <w:szCs w:val="21"/>
                <w:highlight w:val="yellow"/>
                <w:u w:val="single"/>
              </w:rPr>
              <w:t>9月18日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A05FAC">
        <w:rPr>
          <w:rFonts w:asciiTheme="minorEastAsia" w:eastAsiaTheme="minorEastAsia" w:hAnsiTheme="minorEastAsia" w:hint="eastAsia"/>
          <w:b/>
          <w:bCs/>
          <w:sz w:val="24"/>
        </w:rPr>
        <w:t>9月18日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33374F" w:rsidP="0033374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8" w:type="dxa"/>
            <w:shd w:val="clear" w:color="auto" w:fill="FFFFFF"/>
            <w:vAlign w:val="center"/>
          </w:tcPr>
          <w:p w:rsidR="00947A77" w:rsidRPr="00614185" w:rsidRDefault="0033374F" w:rsidP="007D7E7E">
            <w:pPr>
              <w:widowControl/>
              <w:spacing w:after="150"/>
              <w:jc w:val="center"/>
              <w:rPr>
                <w:rFonts w:ascii="宋体" w:hAnsi="宋体" w:cs="宋体"/>
                <w:kern w:val="0"/>
                <w:sz w:val="24"/>
              </w:rPr>
            </w:pP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33374F" w:rsidP="007D7E7E">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33374F" w:rsidP="008B775E">
            <w:pPr>
              <w:spacing w:line="480" w:lineRule="auto"/>
              <w:jc w:val="center"/>
              <w:rPr>
                <w:rFonts w:ascii="宋体" w:hAnsi="宋体"/>
                <w:b/>
                <w:sz w:val="24"/>
              </w:rPr>
            </w:pPr>
            <w:r>
              <w:rPr>
                <w:rFonts w:ascii="宋体" w:hAnsi="宋体"/>
                <w:b/>
                <w:sz w:val="24"/>
              </w:rPr>
              <w:t>高低温湿热试验箱（武汉）</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33374F" w:rsidRDefault="0033374F" w:rsidP="0033374F">
            <w:pPr>
              <w:rPr>
                <w:rFonts w:ascii="宋体" w:hAnsi="宋体"/>
                <w:bCs/>
                <w:color w:val="000000"/>
                <w:szCs w:val="21"/>
              </w:rPr>
            </w:pPr>
            <w:r>
              <w:rPr>
                <w:rFonts w:ascii="Arial" w:cs="宋体" w:hint="eastAsia"/>
                <w:color w:val="000000"/>
              </w:rPr>
              <w:t>内容积：</w:t>
            </w: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p w:rsidR="0033374F" w:rsidRDefault="0033374F" w:rsidP="0033374F">
            <w:pPr>
              <w:rPr>
                <w:rFonts w:ascii="宋体" w:hAnsi="宋体"/>
                <w:bCs/>
                <w:color w:val="000000"/>
                <w:szCs w:val="21"/>
              </w:rPr>
            </w:pPr>
            <w:r>
              <w:rPr>
                <w:rFonts w:ascii="Arial" w:cs="宋体" w:hint="eastAsia"/>
                <w:color w:val="000000"/>
              </w:rPr>
              <w:t>工作室尺寸：</w:t>
            </w:r>
            <w:r>
              <w:rPr>
                <w:rFonts w:ascii="Arial" w:hAnsi="Arial" w:cs="Arial" w:hint="eastAsia"/>
                <w:color w:val="000000"/>
              </w:rPr>
              <w:t>40</w:t>
            </w:r>
            <w:r>
              <w:rPr>
                <w:rFonts w:ascii="Arial" w:hAnsi="Arial" w:cs="Arial"/>
                <w:color w:val="000000"/>
              </w:rPr>
              <w:t>00 mm×</w:t>
            </w:r>
            <w:r>
              <w:rPr>
                <w:rFonts w:ascii="Arial" w:hAnsi="Arial" w:cs="Arial" w:hint="eastAsia"/>
                <w:color w:val="000000"/>
              </w:rPr>
              <w:t>2</w:t>
            </w:r>
            <w:r>
              <w:rPr>
                <w:rFonts w:ascii="Arial" w:hAnsi="Arial" w:cs="Arial"/>
                <w:color w:val="000000"/>
              </w:rPr>
              <w:t>000 mm×</w:t>
            </w:r>
            <w:r>
              <w:rPr>
                <w:rFonts w:ascii="Arial" w:hAnsi="Arial" w:cs="Arial" w:hint="eastAsia"/>
                <w:color w:val="000000"/>
              </w:rPr>
              <w:t>25</w:t>
            </w:r>
            <w:r>
              <w:rPr>
                <w:rFonts w:ascii="Arial" w:hAnsi="Arial" w:cs="Arial"/>
                <w:color w:val="000000"/>
              </w:rPr>
              <w:t>0</w:t>
            </w:r>
            <w:r>
              <w:rPr>
                <w:rFonts w:ascii="Arial" w:hAnsi="Arial" w:cs="Arial" w:hint="eastAsia"/>
                <w:color w:val="000000"/>
              </w:rPr>
              <w:t>0</w:t>
            </w:r>
            <w:r>
              <w:rPr>
                <w:rFonts w:ascii="Arial" w:hAnsi="Arial" w:cs="Arial"/>
                <w:color w:val="000000"/>
              </w:rPr>
              <w:t xml:space="preserve"> mm (</w:t>
            </w:r>
            <w:r>
              <w:rPr>
                <w:rFonts w:ascii="Arial" w:hAnsi="Arial" w:cs="宋体" w:hint="eastAsia"/>
                <w:color w:val="000000"/>
              </w:rPr>
              <w:t>宽</w:t>
            </w:r>
            <w:r>
              <w:rPr>
                <w:rFonts w:ascii="Arial" w:hAnsi="Arial" w:cs="Arial"/>
                <w:color w:val="000000"/>
              </w:rPr>
              <w:t>×</w:t>
            </w:r>
            <w:r>
              <w:rPr>
                <w:rFonts w:ascii="Arial" w:hAnsi="Arial" w:cs="宋体" w:hint="eastAsia"/>
                <w:color w:val="000000"/>
              </w:rPr>
              <w:t>深</w:t>
            </w:r>
            <w:r>
              <w:rPr>
                <w:rFonts w:ascii="Arial" w:hAnsi="Arial" w:cs="Arial"/>
                <w:color w:val="000000"/>
              </w:rPr>
              <w:t>×</w:t>
            </w:r>
            <w:r>
              <w:rPr>
                <w:rFonts w:ascii="Arial" w:hAnsi="Arial" w:cs="宋体" w:hint="eastAsia"/>
                <w:color w:val="000000"/>
              </w:rPr>
              <w:t>高</w:t>
            </w:r>
            <w:r>
              <w:rPr>
                <w:rFonts w:ascii="Arial" w:hAnsi="Arial" w:cs="Arial"/>
                <w:color w:val="000000"/>
              </w:rPr>
              <w:t>)</w:t>
            </w:r>
          </w:p>
          <w:p w:rsidR="0033374F" w:rsidRDefault="0033374F" w:rsidP="0033374F">
            <w:pPr>
              <w:rPr>
                <w:rFonts w:ascii="宋体" w:hAnsi="宋体"/>
                <w:bCs/>
                <w:color w:val="000000"/>
                <w:szCs w:val="21"/>
              </w:rPr>
            </w:pPr>
            <w:r>
              <w:rPr>
                <w:rFonts w:ascii="Arial" w:hAnsi="Arial" w:cs="宋体" w:hint="eastAsia"/>
                <w:color w:val="000000"/>
              </w:rPr>
              <w:t>供电电源：</w:t>
            </w:r>
            <w:r>
              <w:rPr>
                <w:rFonts w:ascii="Arial" w:hAnsi="Arial" w:cs="Arial"/>
                <w:color w:val="000000"/>
              </w:rPr>
              <w:t>380V±10%,50Hz±1</w:t>
            </w:r>
            <w:r>
              <w:rPr>
                <w:rFonts w:ascii="Arial" w:hAnsi="Arial" w:cs="宋体" w:hint="eastAsia"/>
                <w:color w:val="000000"/>
              </w:rPr>
              <w:t>三相四线</w:t>
            </w:r>
            <w:r>
              <w:rPr>
                <w:rFonts w:ascii="Arial" w:hAnsi="Arial" w:cs="Arial"/>
                <w:color w:val="000000"/>
              </w:rPr>
              <w:t>+</w:t>
            </w:r>
            <w:r>
              <w:rPr>
                <w:rFonts w:ascii="Arial" w:hAnsi="Arial" w:cs="宋体" w:hint="eastAsia"/>
                <w:color w:val="000000"/>
              </w:rPr>
              <w:t>接地线</w:t>
            </w:r>
          </w:p>
          <w:p w:rsidR="0033374F" w:rsidRDefault="0033374F" w:rsidP="0033374F">
            <w:pPr>
              <w:rPr>
                <w:rFonts w:ascii="宋体" w:hAnsi="宋体"/>
                <w:bCs/>
                <w:color w:val="000000"/>
                <w:szCs w:val="21"/>
              </w:rPr>
            </w:pPr>
            <w:r>
              <w:rPr>
                <w:rFonts w:ascii="Arial" w:hAnsi="Arial" w:cs="宋体" w:hint="eastAsia"/>
                <w:color w:val="000000"/>
              </w:rPr>
              <w:t>温度范围：</w:t>
            </w:r>
            <w:r>
              <w:rPr>
                <w:rFonts w:ascii="Arial" w:hAnsi="Arial" w:cs="Arial"/>
                <w:color w:val="000000"/>
              </w:rPr>
              <w:t>-</w:t>
            </w:r>
            <w:r>
              <w:rPr>
                <w:rFonts w:ascii="Arial" w:hAnsi="Arial" w:cs="Arial" w:hint="eastAsia"/>
                <w:color w:val="000000"/>
              </w:rPr>
              <w:t>60</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33374F" w:rsidRDefault="0033374F" w:rsidP="0033374F">
            <w:pPr>
              <w:rPr>
                <w:rFonts w:ascii="宋体" w:hAnsi="宋体"/>
                <w:bCs/>
                <w:color w:val="000000"/>
                <w:szCs w:val="21"/>
              </w:rPr>
            </w:pPr>
            <w:r>
              <w:rPr>
                <w:rFonts w:ascii="Arial" w:hAnsi="Arial" w:cs="宋体" w:hint="eastAsia"/>
                <w:color w:val="000000"/>
              </w:rPr>
              <w:t>温度波动度：</w:t>
            </w:r>
            <w:r>
              <w:rPr>
                <w:rFonts w:ascii="Arial"/>
                <w:color w:val="000000"/>
              </w:rPr>
              <w:t>≤</w:t>
            </w:r>
            <w:r>
              <w:rPr>
                <w:rFonts w:ascii="Arial" w:cs="Arial"/>
                <w:color w:val="000000"/>
              </w:rPr>
              <w:t>1</w:t>
            </w:r>
            <w:r>
              <w:rPr>
                <w:rFonts w:ascii="Arial" w:cs="宋体" w:hint="eastAsia"/>
                <w:color w:val="000000"/>
              </w:rPr>
              <w:t>℃（≤±</w:t>
            </w:r>
            <w:r>
              <w:rPr>
                <w:rFonts w:ascii="Arial" w:cs="Arial"/>
                <w:color w:val="000000"/>
              </w:rPr>
              <w:t>0.5</w:t>
            </w:r>
            <w:r>
              <w:rPr>
                <w:rFonts w:ascii="Arial" w:cs="宋体" w:hint="eastAsia"/>
                <w:color w:val="000000"/>
              </w:rPr>
              <w:t>℃，按</w:t>
            </w:r>
            <w:r>
              <w:rPr>
                <w:rFonts w:ascii="Arial" w:cs="Arial"/>
                <w:color w:val="000000"/>
              </w:rPr>
              <w:t>GB/T5170-1996</w:t>
            </w:r>
            <w:r>
              <w:rPr>
                <w:rFonts w:ascii="Arial" w:cs="宋体" w:hint="eastAsia"/>
                <w:color w:val="000000"/>
              </w:rPr>
              <w:t>表示）</w:t>
            </w:r>
          </w:p>
          <w:p w:rsidR="0033374F" w:rsidRDefault="0033374F" w:rsidP="0033374F">
            <w:pPr>
              <w:rPr>
                <w:rFonts w:ascii="宋体" w:hAnsi="宋体"/>
                <w:bCs/>
                <w:color w:val="000000"/>
                <w:szCs w:val="21"/>
              </w:rPr>
            </w:pPr>
            <w:r>
              <w:rPr>
                <w:rFonts w:ascii="Arial" w:hAnsi="Arial" w:cs="宋体" w:hint="eastAsia"/>
                <w:color w:val="000000"/>
              </w:rPr>
              <w:t>温度均匀度：</w:t>
            </w:r>
            <w:r>
              <w:rPr>
                <w:rFonts w:ascii="Arial" w:hAnsi="Arial" w:cs="Arial"/>
                <w:color w:val="000000"/>
              </w:rPr>
              <w:t>≤2</w:t>
            </w:r>
            <w:r>
              <w:rPr>
                <w:rFonts w:ascii="宋体" w:hAnsi="宋体" w:cs="宋体" w:hint="eastAsia"/>
                <w:color w:val="000000"/>
              </w:rPr>
              <w:t>℃</w:t>
            </w:r>
          </w:p>
          <w:p w:rsidR="0033374F" w:rsidRDefault="0033374F" w:rsidP="0033374F">
            <w:pPr>
              <w:rPr>
                <w:rFonts w:ascii="宋体" w:hAnsi="宋体"/>
                <w:bCs/>
                <w:color w:val="000000"/>
                <w:szCs w:val="21"/>
              </w:rPr>
            </w:pPr>
            <w:r>
              <w:rPr>
                <w:rFonts w:ascii="Arial" w:hAnsi="Arial" w:cs="宋体" w:hint="eastAsia"/>
                <w:color w:val="000000"/>
              </w:rPr>
              <w:t>温度偏差：</w:t>
            </w:r>
            <w:r>
              <w:rPr>
                <w:rFonts w:ascii="Arial" w:hAnsi="Arial" w:cs="Arial"/>
                <w:color w:val="000000"/>
              </w:rPr>
              <w:t>±2</w:t>
            </w:r>
            <w:r>
              <w:rPr>
                <w:rFonts w:ascii="宋体" w:hAnsi="宋体" w:cs="宋体" w:hint="eastAsia"/>
                <w:color w:val="000000"/>
              </w:rPr>
              <w:t>℃</w:t>
            </w:r>
          </w:p>
          <w:p w:rsidR="0033374F" w:rsidRDefault="0033374F" w:rsidP="0033374F">
            <w:pPr>
              <w:rPr>
                <w:rFonts w:ascii="Arial" w:hAnsi="Arial" w:cs="Arial" w:hint="eastAsia"/>
                <w:color w:val="000000"/>
              </w:rPr>
            </w:pPr>
            <w:r>
              <w:rPr>
                <w:rFonts w:ascii="Arial" w:hAnsi="Arial" w:cs="宋体" w:hint="eastAsia"/>
                <w:color w:val="000000"/>
              </w:rPr>
              <w:t>湿度范围：</w:t>
            </w:r>
            <w:r>
              <w:rPr>
                <w:rFonts w:ascii="Arial" w:hAnsi="Arial" w:cs="Arial"/>
                <w:color w:val="000000"/>
              </w:rPr>
              <w:t>1</w:t>
            </w:r>
            <w:r>
              <w:rPr>
                <w:rFonts w:ascii="Arial" w:hAnsi="Arial" w:cs="Arial" w:hint="eastAsia"/>
                <w:color w:val="000000"/>
              </w:rPr>
              <w:t>5</w:t>
            </w:r>
            <w:r>
              <w:rPr>
                <w:rFonts w:ascii="Arial" w:hAnsi="Arial" w:cs="宋体" w:hint="eastAsia"/>
                <w:color w:val="000000"/>
              </w:rPr>
              <w:t>％～</w:t>
            </w:r>
            <w:r>
              <w:rPr>
                <w:rFonts w:ascii="Arial" w:hAnsi="Arial" w:cs="Arial"/>
                <w:color w:val="000000"/>
              </w:rPr>
              <w:t>98</w:t>
            </w:r>
            <w:r>
              <w:rPr>
                <w:rFonts w:ascii="Arial" w:hAnsi="Arial" w:cs="宋体" w:hint="eastAsia"/>
                <w:color w:val="000000"/>
              </w:rPr>
              <w:t>％</w:t>
            </w:r>
            <w:r>
              <w:rPr>
                <w:rFonts w:ascii="Arial" w:hAnsi="Arial" w:cs="Arial"/>
                <w:color w:val="000000"/>
              </w:rPr>
              <w:t xml:space="preserve">RH </w:t>
            </w:r>
          </w:p>
          <w:p w:rsidR="0033374F" w:rsidRPr="002147E9" w:rsidRDefault="0033374F" w:rsidP="0033374F">
            <w:pPr>
              <w:rPr>
                <w:rFonts w:ascii="Arial" w:hAnsi="Arial" w:cs="Arial"/>
                <w:color w:val="000000"/>
              </w:rPr>
            </w:pPr>
            <w:r>
              <w:rPr>
                <w:rFonts w:ascii="Arial" w:hAnsi="Arial" w:cs="Arial" w:hint="eastAsia"/>
                <w:color w:val="000000"/>
              </w:rPr>
              <w:t>风速不大于</w:t>
            </w:r>
            <w:r>
              <w:rPr>
                <w:rFonts w:ascii="Arial" w:hAnsi="Arial" w:cs="Arial" w:hint="eastAsia"/>
                <w:color w:val="000000"/>
              </w:rPr>
              <w:t>1.7m/s</w:t>
            </w:r>
          </w:p>
          <w:p w:rsidR="0033374F" w:rsidRDefault="0033374F" w:rsidP="0033374F">
            <w:pPr>
              <w:ind w:left="525" w:hangingChars="250" w:hanging="525"/>
              <w:rPr>
                <w:rFonts w:ascii="Arial" w:hAnsi="Arial" w:cs="宋体" w:hint="eastAsia"/>
              </w:rPr>
            </w:pPr>
            <w:r>
              <w:rPr>
                <w:rFonts w:ascii="Arial" w:hAnsi="Arial" w:cs="宋体" w:hint="eastAsia"/>
              </w:rPr>
              <w:t>湿度偏差：</w:t>
            </w:r>
          </w:p>
          <w:p w:rsidR="0033374F" w:rsidRDefault="0033374F" w:rsidP="0033374F">
            <w:pPr>
              <w:ind w:left="525" w:hangingChars="250" w:hanging="525"/>
              <w:rPr>
                <w:rFonts w:ascii="Arial" w:hAnsi="Arial" w:cs="Arial"/>
              </w:rPr>
            </w:pPr>
            <w:r>
              <w:rPr>
                <w:rFonts w:ascii="Arial" w:hAnsi="Arial" w:cs="Arial"/>
              </w:rPr>
              <w:t>+2</w:t>
            </w:r>
            <w:r>
              <w:rPr>
                <w:rFonts w:ascii="Arial" w:hAnsi="Arial" w:cs="宋体" w:hint="eastAsia"/>
              </w:rPr>
              <w:t>～</w:t>
            </w:r>
            <w:r>
              <w:rPr>
                <w:rFonts w:ascii="Arial" w:hAnsi="Arial" w:cs="Arial"/>
              </w:rPr>
              <w:t>-3</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33374F" w:rsidRDefault="0033374F" w:rsidP="0033374F">
            <w:pPr>
              <w:ind w:left="525" w:hangingChars="250" w:hanging="525"/>
              <w:rPr>
                <w:rFonts w:ascii="Arial" w:hAnsi="Arial" w:cs="宋体" w:hint="eastAsia"/>
              </w:rPr>
            </w:pPr>
            <w:r>
              <w:rPr>
                <w:rFonts w:ascii="Arial" w:hAnsi="Arial" w:cs="Arial"/>
              </w:rPr>
              <w:t>±5</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33374F" w:rsidRDefault="0033374F" w:rsidP="0033374F">
            <w:pPr>
              <w:ind w:hanging="5"/>
              <w:rPr>
                <w:rFonts w:ascii="Arial" w:hAnsi="Arial" w:cs="Arial" w:hint="eastAsia"/>
              </w:rPr>
            </w:pPr>
            <w:r>
              <w:rPr>
                <w:rFonts w:ascii="Arial" w:hAnsi="Arial" w:cs="Arial" w:hint="eastAsia"/>
              </w:rPr>
              <w:t>接线孔：</w:t>
            </w:r>
            <w:r>
              <w:rPr>
                <w:rFonts w:ascii="宋体" w:hAnsi="宋体" w:cs="Arial" w:hint="eastAsia"/>
              </w:rPr>
              <w:t>Φ</w:t>
            </w:r>
            <w:r>
              <w:rPr>
                <w:rFonts w:ascii="Arial" w:hAnsi="Arial" w:cs="Arial" w:hint="eastAsia"/>
              </w:rPr>
              <w:t>100*4</w:t>
            </w:r>
            <w:r>
              <w:rPr>
                <w:rFonts w:ascii="Arial" w:hAnsi="Arial" w:cs="Arial" w:hint="eastAsia"/>
              </w:rPr>
              <w:t>个</w:t>
            </w:r>
          </w:p>
          <w:p w:rsidR="0033374F" w:rsidRDefault="0033374F" w:rsidP="0033374F">
            <w:pPr>
              <w:ind w:hanging="5"/>
              <w:rPr>
                <w:rFonts w:ascii="宋体" w:hAnsi="宋体"/>
                <w:bCs/>
                <w:szCs w:val="21"/>
              </w:rPr>
            </w:pPr>
          </w:p>
          <w:p w:rsidR="0033374F" w:rsidRDefault="0033374F" w:rsidP="0033374F">
            <w:pPr>
              <w:ind w:hanging="5"/>
              <w:rPr>
                <w:rFonts w:ascii="宋体" w:hAnsi="宋体"/>
                <w:bCs/>
                <w:szCs w:val="21"/>
              </w:rPr>
            </w:pPr>
            <w:r>
              <w:rPr>
                <w:rFonts w:ascii="Arial" w:hAnsi="Arial" w:cs="宋体" w:hint="eastAsia"/>
              </w:rPr>
              <w:t>气压平衡装置：工作室顶部设气压平衡装置，用于平衡振动造成的室内气压波动</w:t>
            </w:r>
          </w:p>
          <w:p w:rsidR="0033374F" w:rsidRDefault="0033374F" w:rsidP="0033374F">
            <w:pPr>
              <w:ind w:hanging="5"/>
              <w:rPr>
                <w:rFonts w:ascii="宋体" w:hAnsi="宋体"/>
                <w:bCs/>
                <w:szCs w:val="21"/>
              </w:rPr>
            </w:pPr>
            <w:r>
              <w:rPr>
                <w:rFonts w:ascii="Arial" w:hAnsi="Arial" w:cs="宋体" w:hint="eastAsia"/>
              </w:rPr>
              <w:t>干风装置：配有干空气进口，由控制阀，管路，吸干机（</w:t>
            </w:r>
            <w:r>
              <w:rPr>
                <w:rFonts w:ascii="Arial" w:hAnsi="Arial" w:cs="Arial"/>
              </w:rPr>
              <w:t>LC-1L</w:t>
            </w:r>
            <w:r>
              <w:rPr>
                <w:rFonts w:ascii="Arial" w:hAnsi="Arial" w:cs="宋体" w:hint="eastAsia"/>
              </w:rPr>
              <w:t>）和控制电路组成；开启时具有升温防凝露功能和除湿功能</w:t>
            </w:r>
          </w:p>
          <w:p w:rsidR="0033374F" w:rsidRDefault="0033374F" w:rsidP="0033374F">
            <w:pPr>
              <w:tabs>
                <w:tab w:val="left" w:pos="420"/>
              </w:tabs>
              <w:ind w:hanging="5"/>
              <w:rPr>
                <w:rFonts w:ascii="宋体" w:hAnsi="宋体"/>
                <w:bCs/>
                <w:szCs w:val="21"/>
              </w:rPr>
            </w:pPr>
            <w:r>
              <w:rPr>
                <w:rFonts w:ascii="Arial" w:hAnsi="宋体" w:cs="宋体" w:hint="eastAsia"/>
              </w:rPr>
              <w:t>结构强度：</w:t>
            </w:r>
            <w:r>
              <w:rPr>
                <w:rFonts w:ascii="Arial" w:hAnsi="Arial" w:cs="宋体" w:hint="eastAsia"/>
              </w:rPr>
              <w:t>箱内总的承重量不小于</w:t>
            </w:r>
            <w:r>
              <w:rPr>
                <w:rFonts w:ascii="Arial" w:hAnsi="Arial" w:cs="Arial"/>
              </w:rPr>
              <w:t>1500kg</w:t>
            </w:r>
            <w:r>
              <w:rPr>
                <w:rFonts w:ascii="Arial" w:hAnsi="Arial" w:cs="宋体" w:hint="eastAsia"/>
              </w:rPr>
              <w:t>（均匀负载）</w:t>
            </w:r>
          </w:p>
          <w:p w:rsidR="00947A77" w:rsidRPr="009721A3" w:rsidRDefault="0033374F" w:rsidP="0033374F">
            <w:pPr>
              <w:ind w:firstLineChars="50" w:firstLine="105"/>
              <w:rPr>
                <w:sz w:val="24"/>
              </w:rPr>
            </w:pPr>
            <w:r>
              <w:rPr>
                <w:rFonts w:ascii="Arial" w:hAnsi="Arial" w:cs="宋体" w:hint="eastAsia"/>
              </w:rPr>
              <w:t>溢流孔：箱体后部居下位置设有一溢流孔，以便于冷凝水的流出。</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sidR="00495688">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33374F">
        <w:rPr>
          <w:rFonts w:ascii="宋体" w:hAnsi="宋体" w:hint="eastAsia"/>
          <w:sz w:val="24"/>
        </w:rPr>
        <w:t>100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33374F">
        <w:rPr>
          <w:rFonts w:asciiTheme="minorEastAsia" w:hAnsiTheme="minorEastAsia" w:hint="eastAsia"/>
          <w:sz w:val="24"/>
        </w:rPr>
        <w:t>高低温湿热试验箱（武汉）</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33374F">
        <w:rPr>
          <w:rFonts w:ascii="宋体" w:hAnsi="宋体" w:hint="eastAsia"/>
          <w:sz w:val="24"/>
        </w:rPr>
        <w:t>100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B33" w:rsidRDefault="00A43B33" w:rsidP="004E6772">
      <w:r>
        <w:separator/>
      </w:r>
    </w:p>
  </w:endnote>
  <w:endnote w:type="continuationSeparator" w:id="1">
    <w:p w:rsidR="00A43B33" w:rsidRDefault="00A43B3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Default="008A50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A50AC" w:rsidRPr="00EA057E" w:rsidRDefault="002C2E9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A50A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95688" w:rsidRPr="0049568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A50AC" w:rsidRDefault="008A50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B33" w:rsidRDefault="00A43B33" w:rsidP="004E6772">
      <w:r>
        <w:separator/>
      </w:r>
    </w:p>
  </w:footnote>
  <w:footnote w:type="continuationSeparator" w:id="1">
    <w:p w:rsidR="00A43B33" w:rsidRDefault="00A43B3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Pr="004E6772" w:rsidRDefault="008A50A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3374F">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3374F">
      <w:rPr>
        <w:rFonts w:asciiTheme="minorEastAsia" w:eastAsiaTheme="minorEastAsia" w:hAnsiTheme="minorEastAsia" w:hint="eastAsia"/>
        <w:sz w:val="21"/>
        <w:szCs w:val="21"/>
      </w:rPr>
      <w:t>高低温湿热试验箱（武汉）</w:t>
    </w:r>
    <w:r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2E97"/>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3374F"/>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5688"/>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45561"/>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3B3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47</Pages>
  <Words>4326</Words>
  <Characters>24662</Characters>
  <Application>Microsoft Office Word</Application>
  <DocSecurity>0</DocSecurity>
  <Lines>205</Lines>
  <Paragraphs>57</Paragraphs>
  <ScaleCrop>false</ScaleCrop>
  <Company>Lenovo</Company>
  <LinksUpToDate>false</LinksUpToDate>
  <CharactersWithSpaces>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245</cp:revision>
  <cp:lastPrinted>2015-12-14T05:56:00Z</cp:lastPrinted>
  <dcterms:created xsi:type="dcterms:W3CDTF">2015-12-11T03:27:00Z</dcterms:created>
  <dcterms:modified xsi:type="dcterms:W3CDTF">2017-08-28T08:57:00Z</dcterms:modified>
</cp:coreProperties>
</file>