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E146CF" w:rsidP="00EA5F0B">
      <w:pPr>
        <w:spacing w:line="360" w:lineRule="auto"/>
        <w:jc w:val="center"/>
        <w:rPr>
          <w:b/>
          <w:bCs/>
          <w:sz w:val="44"/>
        </w:rPr>
      </w:pPr>
      <w:r>
        <w:rPr>
          <w:rFonts w:ascii="宋体" w:hAnsi="宋体" w:cs="宋体" w:hint="eastAsia"/>
          <w:b/>
          <w:kern w:val="0"/>
          <w:sz w:val="44"/>
          <w:szCs w:val="44"/>
        </w:rPr>
        <w:t>网络分析仪</w:t>
      </w:r>
      <w:r w:rsidR="007D7E7E" w:rsidRPr="007D7E7E">
        <w:rPr>
          <w:rFonts w:ascii="宋体" w:hAnsi="宋体" w:cs="宋体" w:hint="eastAsia"/>
          <w:b/>
          <w:kern w:val="0"/>
          <w:sz w:val="44"/>
          <w:szCs w:val="44"/>
        </w:rPr>
        <w:t>采购项目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D7E7E">
        <w:rPr>
          <w:rFonts w:ascii="仿宋_GB2312" w:eastAsia="仿宋_GB2312" w:hint="eastAsia"/>
          <w:b/>
          <w:sz w:val="36"/>
          <w:szCs w:val="36"/>
        </w:rPr>
        <w:t>GDJL-17/08-</w:t>
      </w:r>
      <w:r w:rsidR="00E146CF">
        <w:rPr>
          <w:rFonts w:ascii="仿宋_GB2312" w:eastAsia="仿宋_GB2312" w:hint="eastAsia"/>
          <w:b/>
          <w:sz w:val="36"/>
          <w:szCs w:val="36"/>
        </w:rPr>
        <w:t>096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7D7E7E">
        <w:rPr>
          <w:rFonts w:asciiTheme="minorEastAsia" w:eastAsiaTheme="minorEastAsia" w:hAnsiTheme="minorEastAsia" w:hint="eastAsia"/>
          <w:b/>
          <w:bCs/>
          <w:sz w:val="36"/>
          <w:szCs w:val="36"/>
        </w:rPr>
        <w:t>8</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627424">
      <w:pPr>
        <w:pStyle w:val="10"/>
        <w:tabs>
          <w:tab w:val="right" w:leader="dot" w:pos="9402"/>
        </w:tabs>
        <w:rPr>
          <w:rFonts w:eastAsiaTheme="minorEastAsia" w:cstheme="minorBidi"/>
          <w:b w:val="0"/>
          <w:bCs w:val="0"/>
          <w:caps w:val="0"/>
          <w:noProof/>
          <w:sz w:val="24"/>
          <w:szCs w:val="24"/>
        </w:rPr>
      </w:pPr>
      <w:r w:rsidRPr="00627424">
        <w:rPr>
          <w:sz w:val="24"/>
          <w:szCs w:val="24"/>
        </w:rPr>
        <w:fldChar w:fldCharType="begin"/>
      </w:r>
      <w:r w:rsidR="00E34B45" w:rsidRPr="0019244A">
        <w:rPr>
          <w:sz w:val="24"/>
          <w:szCs w:val="24"/>
        </w:rPr>
        <w:instrText xml:space="preserve"> TOC \o "1-3" \h \z \u </w:instrText>
      </w:r>
      <w:r w:rsidRPr="00627424">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627424">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627424">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627424">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627424">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627424">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627424">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627424">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627424">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627424">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627424">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627424">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62742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w:t>
      </w:r>
      <w:r w:rsidR="00E146CF">
        <w:rPr>
          <w:rFonts w:asciiTheme="minorEastAsia" w:hAnsiTheme="minorEastAsia" w:hint="eastAsia"/>
          <w:sz w:val="24"/>
        </w:rPr>
        <w:t>网络分析仪</w:t>
      </w:r>
      <w:r w:rsidR="007D7E7E">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786767">
        <w:rPr>
          <w:rFonts w:asciiTheme="minorEastAsia" w:eastAsiaTheme="minorEastAsia" w:hAnsiTheme="minorEastAsia" w:hint="eastAsia"/>
          <w:sz w:val="24"/>
        </w:rPr>
        <w:t>8月25日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D7E7E">
        <w:rPr>
          <w:rFonts w:asciiTheme="minorEastAsia" w:eastAsiaTheme="minorEastAsia" w:hAnsiTheme="minorEastAsia" w:hint="eastAsia"/>
          <w:bCs/>
          <w:sz w:val="24"/>
        </w:rPr>
        <w:t>GDJL-17/08-</w:t>
      </w:r>
      <w:r w:rsidR="00E146CF">
        <w:rPr>
          <w:rFonts w:asciiTheme="minorEastAsia" w:eastAsiaTheme="minorEastAsia" w:hAnsiTheme="minorEastAsia" w:hint="eastAsia"/>
          <w:bCs/>
          <w:sz w:val="24"/>
        </w:rPr>
        <w:t>096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w:t>
      </w:r>
      <w:r w:rsidR="00E146CF">
        <w:rPr>
          <w:rFonts w:asciiTheme="minorEastAsia" w:hAnsiTheme="minorEastAsia" w:hint="eastAsia"/>
          <w:sz w:val="24"/>
        </w:rPr>
        <w:t>网络分析仪</w:t>
      </w:r>
      <w:r w:rsidR="007D7E7E">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E146CF"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网络分析仪</w:t>
            </w:r>
          </w:p>
        </w:tc>
        <w:tc>
          <w:tcPr>
            <w:tcW w:w="1378"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786767">
        <w:rPr>
          <w:rFonts w:asciiTheme="minorEastAsia" w:eastAsiaTheme="minorEastAsia" w:hAnsiTheme="minorEastAsia" w:hint="eastAsia"/>
          <w:sz w:val="24"/>
        </w:rPr>
        <w:t>9月15日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786767">
        <w:rPr>
          <w:rFonts w:asciiTheme="minorEastAsia" w:eastAsiaTheme="minorEastAsia" w:hAnsiTheme="minorEastAsia" w:hint="eastAsia"/>
          <w:sz w:val="24"/>
        </w:rPr>
        <w:t>9月15日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786767">
        <w:rPr>
          <w:rFonts w:asciiTheme="minorEastAsia" w:eastAsiaTheme="minorEastAsia" w:hAnsiTheme="minorEastAsia" w:hint="eastAsia"/>
          <w:sz w:val="24"/>
          <w:shd w:val="clear" w:color="auto" w:fill="FFFF00"/>
        </w:rPr>
        <w:t>9月1日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786767">
        <w:rPr>
          <w:rFonts w:asciiTheme="minorEastAsia" w:eastAsiaTheme="minorEastAsia" w:hAnsiTheme="minorEastAsia" w:hint="eastAsia"/>
          <w:sz w:val="24"/>
        </w:rPr>
        <w:t>8月25日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E146CF">
              <w:rPr>
                <w:rFonts w:asciiTheme="minorEastAsia" w:hAnsiTheme="minorEastAsia" w:hint="eastAsia"/>
                <w:szCs w:val="21"/>
              </w:rPr>
              <w:t>网络分析仪</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D7E7E">
              <w:rPr>
                <w:rFonts w:asciiTheme="minorEastAsia" w:eastAsiaTheme="minorEastAsia" w:hAnsiTheme="minorEastAsia"/>
                <w:szCs w:val="21"/>
              </w:rPr>
              <w:t>GDJL-17/08-</w:t>
            </w:r>
            <w:r w:rsidR="00E146CF">
              <w:rPr>
                <w:rFonts w:asciiTheme="minorEastAsia" w:eastAsiaTheme="minorEastAsia" w:hAnsiTheme="minorEastAsia"/>
                <w:szCs w:val="21"/>
              </w:rPr>
              <w:t>096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786767">
              <w:rPr>
                <w:rFonts w:asciiTheme="minorEastAsia" w:eastAsiaTheme="minorEastAsia" w:hAnsiTheme="minorEastAsia" w:hint="eastAsia"/>
                <w:szCs w:val="21"/>
                <w:highlight w:val="yellow"/>
                <w:u w:val="single"/>
              </w:rPr>
              <w:t>9月15日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786767">
              <w:rPr>
                <w:rFonts w:asciiTheme="minorEastAsia" w:eastAsiaTheme="minorEastAsia" w:hAnsiTheme="minorEastAsia" w:hint="eastAsia"/>
                <w:szCs w:val="21"/>
                <w:highlight w:val="yellow"/>
                <w:u w:val="single"/>
              </w:rPr>
              <w:t>9月15日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7218">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B87218">
              <w:rPr>
                <w:rFonts w:asciiTheme="minorEastAsia" w:eastAsiaTheme="minorEastAsia" w:hAnsiTheme="minorEastAsia" w:hint="eastAsia"/>
                <w:color w:val="000000"/>
                <w:szCs w:val="21"/>
                <w:shd w:val="clear" w:color="auto" w:fill="FFFFFF"/>
              </w:rPr>
              <w:t>三</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786767">
        <w:rPr>
          <w:rFonts w:asciiTheme="minorEastAsia" w:eastAsiaTheme="minorEastAsia" w:hAnsiTheme="minorEastAsia" w:hint="eastAsia"/>
          <w:b/>
          <w:bCs/>
          <w:sz w:val="24"/>
        </w:rPr>
        <w:t>9月15日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E146CF" w:rsidP="007D7E7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网络分析仪</w:t>
            </w:r>
          </w:p>
        </w:tc>
        <w:tc>
          <w:tcPr>
            <w:tcW w:w="1378"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947A77" w:rsidRPr="00614185" w:rsidRDefault="003C2DAF" w:rsidP="007D7E7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7D7E7E">
        <w:tc>
          <w:tcPr>
            <w:tcW w:w="9256" w:type="dxa"/>
            <w:gridSpan w:val="2"/>
          </w:tcPr>
          <w:p w:rsidR="00947A77" w:rsidRPr="00947A77" w:rsidRDefault="00E146CF" w:rsidP="008B775E">
            <w:pPr>
              <w:spacing w:line="480" w:lineRule="auto"/>
              <w:jc w:val="center"/>
              <w:rPr>
                <w:rFonts w:ascii="宋体" w:hAnsi="宋体"/>
                <w:b/>
                <w:sz w:val="24"/>
              </w:rPr>
            </w:pPr>
            <w:r>
              <w:rPr>
                <w:rFonts w:ascii="宋体" w:hAnsi="宋体"/>
                <w:b/>
                <w:sz w:val="24"/>
              </w:rPr>
              <w:t>网络分析仪</w:t>
            </w:r>
          </w:p>
        </w:tc>
      </w:tr>
      <w:tr w:rsidR="00947A77" w:rsidRPr="007A6156" w:rsidTr="007D7E7E">
        <w:trPr>
          <w:trHeight w:val="1892"/>
        </w:trPr>
        <w:tc>
          <w:tcPr>
            <w:tcW w:w="1548" w:type="dxa"/>
            <w:vAlign w:val="center"/>
          </w:tcPr>
          <w:p w:rsidR="00947A77" w:rsidRPr="007A6156" w:rsidRDefault="00947A77" w:rsidP="007D7E7E">
            <w:pPr>
              <w:spacing w:line="400" w:lineRule="exact"/>
              <w:jc w:val="center"/>
              <w:rPr>
                <w:sz w:val="24"/>
              </w:rPr>
            </w:pPr>
            <w:r w:rsidRPr="007A6156">
              <w:rPr>
                <w:rFonts w:hint="eastAsia"/>
                <w:sz w:val="24"/>
              </w:rPr>
              <w:t>项目要求</w:t>
            </w:r>
          </w:p>
          <w:p w:rsidR="00947A77" w:rsidRPr="007A6156" w:rsidRDefault="00947A77" w:rsidP="007D7E7E">
            <w:pPr>
              <w:spacing w:line="400" w:lineRule="exact"/>
              <w:jc w:val="center"/>
              <w:rPr>
                <w:sz w:val="24"/>
              </w:rPr>
            </w:pPr>
            <w:r w:rsidRPr="007A6156">
              <w:rPr>
                <w:rFonts w:hint="eastAsia"/>
                <w:sz w:val="24"/>
              </w:rPr>
              <w:t>技术指标</w:t>
            </w:r>
          </w:p>
        </w:tc>
        <w:tc>
          <w:tcPr>
            <w:tcW w:w="7708" w:type="dxa"/>
          </w:tcPr>
          <w:p w:rsidR="00E146CF" w:rsidRDefault="00E146CF" w:rsidP="00E146CF">
            <w:pPr>
              <w:ind w:firstLineChars="50" w:firstLine="105"/>
              <w:rPr>
                <w:rFonts w:hint="eastAsia"/>
              </w:rPr>
            </w:pPr>
            <w:r>
              <w:rPr>
                <w:rFonts w:hint="eastAsia"/>
              </w:rPr>
              <w:t>一、适用范围：</w:t>
            </w:r>
          </w:p>
          <w:p w:rsidR="00E146CF" w:rsidRDefault="00E146CF" w:rsidP="00E146CF">
            <w:pPr>
              <w:ind w:leftChars="50" w:left="105" w:firstLineChars="200" w:firstLine="420"/>
            </w:pPr>
            <w:r>
              <w:rPr>
                <w:rFonts w:hint="eastAsia"/>
              </w:rPr>
              <w:t>用于元器件</w:t>
            </w:r>
            <w:r>
              <w:rPr>
                <w:rFonts w:hint="eastAsia"/>
              </w:rPr>
              <w:t>S</w:t>
            </w:r>
            <w:r>
              <w:rPr>
                <w:rFonts w:hint="eastAsia"/>
              </w:rPr>
              <w:t>参数测试、特征阻抗测试、眼图分析</w:t>
            </w:r>
          </w:p>
          <w:tbl>
            <w:tblPr>
              <w:tblW w:w="0" w:type="auto"/>
              <w:tblLook w:val="0000"/>
            </w:tblPr>
            <w:tblGrid>
              <w:gridCol w:w="7492"/>
            </w:tblGrid>
            <w:tr w:rsidR="00E146CF" w:rsidTr="00A555BC">
              <w:trPr>
                <w:trHeight w:val="480"/>
              </w:trPr>
              <w:tc>
                <w:tcPr>
                  <w:tcW w:w="7492" w:type="dxa"/>
                </w:tcPr>
                <w:p w:rsidR="00E146CF" w:rsidRDefault="00E146CF" w:rsidP="00A555BC">
                  <w:pPr>
                    <w:spacing w:line="288" w:lineRule="auto"/>
                    <w:rPr>
                      <w:rFonts w:hint="eastAsia"/>
                    </w:rPr>
                  </w:pPr>
                  <w:r>
                    <w:rPr>
                      <w:rFonts w:hint="eastAsia"/>
                    </w:rPr>
                    <w:t>二、符合标准：</w:t>
                  </w:r>
                </w:p>
                <w:p w:rsidR="00E146CF" w:rsidRDefault="00E146CF" w:rsidP="00A555BC">
                  <w:pPr>
                    <w:spacing w:line="288" w:lineRule="auto"/>
                    <w:ind w:firstLineChars="200" w:firstLine="420"/>
                    <w:rPr>
                      <w:rFonts w:hint="eastAsia"/>
                    </w:rPr>
                  </w:pPr>
                  <w:r>
                    <w:rPr>
                      <w:rFonts w:hint="eastAsia"/>
                    </w:rPr>
                    <w:t>符合</w:t>
                  </w:r>
                  <w:r>
                    <w:rPr>
                      <w:rFonts w:hint="eastAsia"/>
                    </w:rPr>
                    <w:t>GJB548</w:t>
                  </w:r>
                  <w:r>
                    <w:rPr>
                      <w:rFonts w:hint="eastAsia"/>
                    </w:rPr>
                    <w:t>、</w:t>
                  </w:r>
                  <w:r>
                    <w:rPr>
                      <w:rFonts w:hint="eastAsia"/>
                    </w:rPr>
                    <w:t>GJB4027</w:t>
                  </w:r>
                  <w:r>
                    <w:rPr>
                      <w:rFonts w:hint="eastAsia"/>
                    </w:rPr>
                    <w:t>等标准中的电测应用。</w:t>
                  </w:r>
                </w:p>
                <w:p w:rsidR="00E146CF" w:rsidRDefault="00E146CF" w:rsidP="00A555BC">
                  <w:pPr>
                    <w:spacing w:line="288" w:lineRule="auto"/>
                    <w:rPr>
                      <w:rFonts w:hint="eastAsia"/>
                    </w:rPr>
                  </w:pPr>
                  <w:r>
                    <w:rPr>
                      <w:rFonts w:hint="eastAsia"/>
                    </w:rPr>
                    <w:t>三、主要参数</w:t>
                  </w:r>
                  <w:r>
                    <w:t>：</w:t>
                  </w:r>
                </w:p>
                <w:p w:rsidR="00E146CF" w:rsidRPr="00E146CF" w:rsidRDefault="00E146CF" w:rsidP="00A555BC">
                  <w:pPr>
                    <w:widowControl/>
                    <w:shd w:val="clear" w:color="auto" w:fill="FFFFFF"/>
                    <w:spacing w:line="360" w:lineRule="auto"/>
                    <w:jc w:val="left"/>
                  </w:pPr>
                  <w:r w:rsidRPr="00E146CF">
                    <w:rPr>
                      <w:rFonts w:hint="eastAsia"/>
                    </w:rPr>
                    <w:t>1</w:t>
                  </w:r>
                  <w:r w:rsidRPr="00E146CF">
                    <w:rPr>
                      <w:rFonts w:hint="eastAsia"/>
                    </w:rPr>
                    <w:t>、频率范围：</w:t>
                  </w:r>
                  <w:r w:rsidRPr="00E146CF">
                    <w:rPr>
                      <w:rFonts w:hint="eastAsia"/>
                    </w:rPr>
                    <w:t>100kHz-8.5GHz</w:t>
                  </w:r>
                </w:p>
                <w:p w:rsidR="00E146CF" w:rsidRPr="00E146CF" w:rsidRDefault="00E146CF" w:rsidP="00A555BC">
                  <w:pPr>
                    <w:widowControl/>
                    <w:shd w:val="clear" w:color="auto" w:fill="FFFFFF"/>
                    <w:spacing w:line="360" w:lineRule="auto"/>
                    <w:jc w:val="left"/>
                  </w:pPr>
                  <w:r w:rsidRPr="00E146CF">
                    <w:rPr>
                      <w:rFonts w:hint="eastAsia"/>
                    </w:rPr>
                    <w:t>2</w:t>
                  </w:r>
                  <w:r w:rsidRPr="00E146CF">
                    <w:rPr>
                      <w:rFonts w:hint="eastAsia"/>
                    </w:rPr>
                    <w:t>、测试端口：</w:t>
                  </w:r>
                  <w:r w:rsidRPr="00E146CF">
                    <w:rPr>
                      <w:rFonts w:hint="eastAsia"/>
                    </w:rPr>
                    <w:t>2</w:t>
                  </w:r>
                </w:p>
                <w:p w:rsidR="00E146CF" w:rsidRPr="00E146CF" w:rsidRDefault="00E146CF" w:rsidP="00A555BC">
                  <w:pPr>
                    <w:widowControl/>
                    <w:shd w:val="clear" w:color="auto" w:fill="FFFFFF"/>
                    <w:spacing w:line="360" w:lineRule="auto"/>
                    <w:jc w:val="left"/>
                  </w:pPr>
                  <w:r w:rsidRPr="00E146CF">
                    <w:rPr>
                      <w:rFonts w:hint="eastAsia"/>
                    </w:rPr>
                    <w:t>3</w:t>
                  </w:r>
                  <w:r w:rsidRPr="00E146CF">
                    <w:rPr>
                      <w:rFonts w:hint="eastAsia"/>
                    </w:rPr>
                    <w:t>、动态范围（中频带宽</w:t>
                  </w:r>
                  <w:r w:rsidRPr="00E146CF">
                    <w:rPr>
                      <w:rFonts w:hint="eastAsia"/>
                    </w:rPr>
                    <w:t>10Hz</w:t>
                  </w:r>
                  <w:r w:rsidRPr="00E146CF">
                    <w:rPr>
                      <w:rFonts w:hint="eastAsia"/>
                    </w:rPr>
                    <w:t>）：</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4"/>
                    <w:gridCol w:w="1945"/>
                  </w:tblGrid>
                  <w:tr w:rsidR="00E146CF" w:rsidRPr="00E146CF" w:rsidTr="00E146CF">
                    <w:tc>
                      <w:tcPr>
                        <w:tcW w:w="2584" w:type="dxa"/>
                      </w:tcPr>
                      <w:p w:rsidR="00E146CF" w:rsidRPr="00E146CF" w:rsidRDefault="00E146CF" w:rsidP="00A555BC">
                        <w:pPr>
                          <w:widowControl/>
                          <w:shd w:val="clear" w:color="auto" w:fill="FFFFFF"/>
                          <w:spacing w:line="360" w:lineRule="auto"/>
                          <w:jc w:val="left"/>
                        </w:pPr>
                        <w:r w:rsidRPr="00E146CF">
                          <w:rPr>
                            <w:rFonts w:hint="eastAsia"/>
                          </w:rPr>
                          <w:t xml:space="preserve">100 MHz </w:t>
                        </w:r>
                        <w:r w:rsidRPr="00E146CF">
                          <w:rPr>
                            <w:rFonts w:hint="eastAsia"/>
                          </w:rPr>
                          <w:t>至</w:t>
                        </w:r>
                        <w:r w:rsidRPr="00E146CF">
                          <w:rPr>
                            <w:rFonts w:hint="eastAsia"/>
                          </w:rPr>
                          <w:t xml:space="preserve"> 6 GHz</w:t>
                        </w:r>
                      </w:p>
                    </w:tc>
                    <w:tc>
                      <w:tcPr>
                        <w:tcW w:w="1945" w:type="dxa"/>
                      </w:tcPr>
                      <w:p w:rsidR="00E146CF" w:rsidRPr="00E146CF" w:rsidRDefault="00E146CF" w:rsidP="00A555BC">
                        <w:pPr>
                          <w:widowControl/>
                          <w:spacing w:line="360" w:lineRule="auto"/>
                          <w:jc w:val="left"/>
                        </w:pPr>
                        <w:r w:rsidRPr="00E146CF">
                          <w:rPr>
                            <w:rFonts w:hint="eastAsia"/>
                          </w:rPr>
                          <w:t>规格值</w:t>
                        </w:r>
                        <w:r w:rsidRPr="00E146CF">
                          <w:t>123 dB</w:t>
                        </w:r>
                      </w:p>
                    </w:tc>
                  </w:tr>
                  <w:tr w:rsidR="00E146CF" w:rsidRPr="00E146CF" w:rsidTr="00E146CF">
                    <w:tc>
                      <w:tcPr>
                        <w:tcW w:w="2584" w:type="dxa"/>
                      </w:tcPr>
                      <w:p w:rsidR="00E146CF" w:rsidRPr="00E146CF" w:rsidRDefault="00E146CF" w:rsidP="00A555BC">
                        <w:pPr>
                          <w:widowControl/>
                          <w:shd w:val="clear" w:color="auto" w:fill="FFFFFF"/>
                          <w:spacing w:line="360" w:lineRule="auto"/>
                          <w:jc w:val="left"/>
                        </w:pPr>
                        <w:r w:rsidRPr="00E146CF">
                          <w:rPr>
                            <w:rFonts w:hint="eastAsia"/>
                          </w:rPr>
                          <w:t xml:space="preserve">6 GHz </w:t>
                        </w:r>
                        <w:r w:rsidRPr="00E146CF">
                          <w:rPr>
                            <w:rFonts w:hint="eastAsia"/>
                          </w:rPr>
                          <w:t>至</w:t>
                        </w:r>
                        <w:r w:rsidRPr="00E146CF">
                          <w:rPr>
                            <w:rFonts w:hint="eastAsia"/>
                          </w:rPr>
                          <w:t xml:space="preserve"> 8 GHz</w:t>
                        </w:r>
                      </w:p>
                    </w:tc>
                    <w:tc>
                      <w:tcPr>
                        <w:tcW w:w="1945" w:type="dxa"/>
                      </w:tcPr>
                      <w:p w:rsidR="00E146CF" w:rsidRPr="00E146CF" w:rsidRDefault="00E146CF" w:rsidP="00A555BC">
                        <w:pPr>
                          <w:widowControl/>
                          <w:spacing w:line="360" w:lineRule="auto"/>
                          <w:jc w:val="left"/>
                        </w:pPr>
                        <w:r w:rsidRPr="00E146CF">
                          <w:rPr>
                            <w:rFonts w:hint="eastAsia"/>
                          </w:rPr>
                          <w:t>规格值</w:t>
                        </w:r>
                        <w:r w:rsidRPr="00E146CF">
                          <w:t>117 dB</w:t>
                        </w:r>
                      </w:p>
                    </w:tc>
                  </w:tr>
                  <w:tr w:rsidR="00E146CF" w:rsidRPr="00E146CF" w:rsidTr="00E146CF">
                    <w:tc>
                      <w:tcPr>
                        <w:tcW w:w="2584" w:type="dxa"/>
                      </w:tcPr>
                      <w:p w:rsidR="00E146CF" w:rsidRPr="00E146CF" w:rsidRDefault="00E146CF" w:rsidP="00A555BC">
                        <w:pPr>
                          <w:widowControl/>
                          <w:shd w:val="clear" w:color="auto" w:fill="FFFFFF"/>
                          <w:spacing w:line="360" w:lineRule="auto"/>
                          <w:jc w:val="left"/>
                        </w:pPr>
                        <w:r w:rsidRPr="00E146CF">
                          <w:rPr>
                            <w:rFonts w:hint="eastAsia"/>
                          </w:rPr>
                          <w:t xml:space="preserve">8 GHz </w:t>
                        </w:r>
                        <w:r w:rsidRPr="00E146CF">
                          <w:rPr>
                            <w:rFonts w:hint="eastAsia"/>
                          </w:rPr>
                          <w:t>至</w:t>
                        </w:r>
                        <w:r w:rsidRPr="00E146CF">
                          <w:rPr>
                            <w:rFonts w:hint="eastAsia"/>
                          </w:rPr>
                          <w:t xml:space="preserve"> 8.5 GHz</w:t>
                        </w:r>
                      </w:p>
                    </w:tc>
                    <w:tc>
                      <w:tcPr>
                        <w:tcW w:w="1945" w:type="dxa"/>
                      </w:tcPr>
                      <w:p w:rsidR="00E146CF" w:rsidRPr="00E146CF" w:rsidRDefault="00E146CF" w:rsidP="00A555BC">
                        <w:pPr>
                          <w:widowControl/>
                          <w:spacing w:line="360" w:lineRule="auto"/>
                          <w:jc w:val="left"/>
                        </w:pPr>
                        <w:r w:rsidRPr="00E146CF">
                          <w:rPr>
                            <w:rFonts w:hint="eastAsia"/>
                          </w:rPr>
                          <w:t>规格值</w:t>
                        </w:r>
                        <w:r w:rsidRPr="00E146CF">
                          <w:t>117 dB</w:t>
                        </w:r>
                      </w:p>
                    </w:tc>
                  </w:tr>
                </w:tbl>
                <w:p w:rsidR="00E146CF" w:rsidRPr="00E146CF" w:rsidRDefault="00E146CF" w:rsidP="00A555BC">
                  <w:pPr>
                    <w:widowControl/>
                    <w:shd w:val="clear" w:color="auto" w:fill="FFFFFF"/>
                    <w:spacing w:line="360" w:lineRule="auto"/>
                    <w:jc w:val="left"/>
                  </w:pPr>
                  <w:r w:rsidRPr="00E146CF">
                    <w:rPr>
                      <w:rFonts w:hint="eastAsia"/>
                    </w:rPr>
                    <w:t>4</w:t>
                  </w:r>
                  <w:r w:rsidRPr="00E146CF">
                    <w:rPr>
                      <w:rFonts w:hint="eastAsia"/>
                    </w:rPr>
                    <w:t>、※输出信号功率精度（步进扫描模式）：</w:t>
                  </w:r>
                </w:p>
                <w:p w:rsidR="00E146CF" w:rsidRPr="00E146CF" w:rsidRDefault="00E146CF" w:rsidP="00A555BC">
                  <w:pPr>
                    <w:widowControl/>
                    <w:shd w:val="clear" w:color="auto" w:fill="FFFFFF"/>
                    <w:spacing w:line="360" w:lineRule="auto"/>
                    <w:jc w:val="left"/>
                  </w:pPr>
                  <w:r w:rsidRPr="00E146CF">
                    <w:rPr>
                      <w:rFonts w:hint="eastAsia"/>
                    </w:rPr>
                    <w:t xml:space="preserve">   </w:t>
                  </w:r>
                  <w:r w:rsidRPr="00E146CF">
                    <w:t xml:space="preserve">5M to 8.5GHz </w:t>
                  </w:r>
                  <w:r w:rsidRPr="00E146CF">
                    <w:rPr>
                      <w:rFonts w:hint="eastAsia"/>
                    </w:rPr>
                    <w:t>：</w:t>
                  </w:r>
                  <w:r w:rsidRPr="00E146CF">
                    <w:t xml:space="preserve">+-1.0dB </w:t>
                  </w:r>
                </w:p>
                <w:p w:rsidR="00E146CF" w:rsidRPr="00E146CF" w:rsidRDefault="00E146CF" w:rsidP="00A555BC">
                  <w:pPr>
                    <w:widowControl/>
                    <w:shd w:val="clear" w:color="auto" w:fill="FFFFFF"/>
                    <w:spacing w:line="360" w:lineRule="auto"/>
                    <w:jc w:val="left"/>
                  </w:pPr>
                  <w:r w:rsidRPr="00E146CF">
                    <w:rPr>
                      <w:rFonts w:hint="eastAsia"/>
                    </w:rPr>
                    <w:t>5</w:t>
                  </w:r>
                  <w:r w:rsidRPr="00E146CF">
                    <w:rPr>
                      <w:rFonts w:hint="eastAsia"/>
                    </w:rPr>
                    <w:t>、※输出信号幅度线性度：</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977"/>
                  </w:tblGrid>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 xml:space="preserve">1M </w:t>
                        </w:r>
                        <w:r w:rsidRPr="00E146CF">
                          <w:rPr>
                            <w:rFonts w:hint="eastAsia"/>
                          </w:rPr>
                          <w:t>~8</w:t>
                        </w:r>
                        <w:r w:rsidRPr="00E146CF">
                          <w:t>G</w:t>
                        </w:r>
                        <w:r w:rsidRPr="00E146CF">
                          <w:rPr>
                            <w:rFonts w:hint="eastAsia"/>
                          </w:rPr>
                          <w:t>Hz</w:t>
                        </w:r>
                        <w:r w:rsidRPr="00E146CF">
                          <w:t xml:space="preserve"> </w:t>
                        </w:r>
                      </w:p>
                    </w:tc>
                    <w:tc>
                      <w:tcPr>
                        <w:tcW w:w="2977" w:type="dxa"/>
                      </w:tcPr>
                      <w:p w:rsidR="00E146CF" w:rsidRPr="00E146CF" w:rsidRDefault="00E146CF" w:rsidP="00A555BC">
                        <w:pPr>
                          <w:widowControl/>
                          <w:spacing w:line="360" w:lineRule="auto"/>
                          <w:jc w:val="left"/>
                        </w:pPr>
                        <w:r w:rsidRPr="00E146CF">
                          <w:t>+-0.75dB @-25 to +10dBm</w:t>
                        </w:r>
                      </w:p>
                    </w:tc>
                  </w:tr>
                </w:tbl>
                <w:p w:rsidR="00E146CF" w:rsidRPr="00E146CF" w:rsidRDefault="00E146CF" w:rsidP="00A555BC">
                  <w:pPr>
                    <w:widowControl/>
                    <w:shd w:val="clear" w:color="auto" w:fill="FFFFFF"/>
                    <w:spacing w:line="360" w:lineRule="auto"/>
                    <w:jc w:val="left"/>
                  </w:pPr>
                  <w:r w:rsidRPr="00E146CF">
                    <w:rPr>
                      <w:rFonts w:hint="eastAsia"/>
                    </w:rPr>
                    <w:t>6</w:t>
                  </w:r>
                  <w:r w:rsidRPr="00E146CF">
                    <w:rPr>
                      <w:rFonts w:hint="eastAsia"/>
                    </w:rPr>
                    <w:t>、最大输出功率：</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977"/>
                  </w:tblGrid>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 xml:space="preserve">1M </w:t>
                        </w:r>
                        <w:r w:rsidRPr="00E146CF">
                          <w:rPr>
                            <w:rFonts w:hint="eastAsia"/>
                          </w:rPr>
                          <w:t>~5</w:t>
                        </w:r>
                        <w:r w:rsidRPr="00E146CF">
                          <w:t>G</w:t>
                        </w:r>
                        <w:r w:rsidRPr="00E146CF">
                          <w:rPr>
                            <w:rFonts w:hint="eastAsia"/>
                          </w:rPr>
                          <w:t>Hz</w:t>
                        </w:r>
                        <w:r w:rsidRPr="00E146CF">
                          <w:t xml:space="preserve"> </w:t>
                        </w:r>
                      </w:p>
                    </w:tc>
                    <w:tc>
                      <w:tcPr>
                        <w:tcW w:w="2977" w:type="dxa"/>
                      </w:tcPr>
                      <w:p w:rsidR="00E146CF" w:rsidRPr="00E146CF" w:rsidRDefault="00E146CF" w:rsidP="00A555BC">
                        <w:pPr>
                          <w:widowControl/>
                          <w:spacing w:line="360" w:lineRule="auto"/>
                          <w:jc w:val="left"/>
                        </w:pPr>
                        <w:r w:rsidRPr="00E146CF">
                          <w:rPr>
                            <w:rFonts w:hint="eastAsia"/>
                          </w:rPr>
                          <w:t>+10 dBm</w:t>
                        </w:r>
                      </w:p>
                    </w:tc>
                  </w:tr>
                  <w:tr w:rsidR="00E146CF" w:rsidTr="00A555BC">
                    <w:tc>
                      <w:tcPr>
                        <w:tcW w:w="1559" w:type="dxa"/>
                      </w:tcPr>
                      <w:p w:rsidR="00E146CF" w:rsidRPr="00E146CF" w:rsidRDefault="00E146CF" w:rsidP="00A555BC">
                        <w:pPr>
                          <w:widowControl/>
                          <w:shd w:val="clear" w:color="auto" w:fill="FFFFFF"/>
                          <w:spacing w:line="360" w:lineRule="auto"/>
                          <w:jc w:val="left"/>
                        </w:pPr>
                        <w:r w:rsidRPr="00E146CF">
                          <w:rPr>
                            <w:rFonts w:hint="eastAsia"/>
                          </w:rPr>
                          <w:t>5</w:t>
                        </w:r>
                        <w:r w:rsidRPr="00E146CF">
                          <w:t>G</w:t>
                        </w:r>
                        <w:r w:rsidRPr="00E146CF">
                          <w:rPr>
                            <w:rFonts w:hint="eastAsia"/>
                          </w:rPr>
                          <w:t>~6</w:t>
                        </w:r>
                        <w:r w:rsidRPr="00E146CF">
                          <w:t>G</w:t>
                        </w:r>
                        <w:r w:rsidRPr="00E146CF">
                          <w:rPr>
                            <w:rFonts w:hint="eastAsia"/>
                          </w:rPr>
                          <w:t>Hz</w:t>
                        </w:r>
                        <w:r w:rsidRPr="00E146CF">
                          <w:t xml:space="preserve"> </w:t>
                        </w:r>
                      </w:p>
                    </w:tc>
                    <w:tc>
                      <w:tcPr>
                        <w:tcW w:w="2977" w:type="dxa"/>
                      </w:tcPr>
                      <w:p w:rsidR="00E146CF" w:rsidRDefault="00E146CF" w:rsidP="00A555BC">
                        <w:r w:rsidRPr="00E146CF">
                          <w:rPr>
                            <w:rFonts w:hint="eastAsia"/>
                          </w:rPr>
                          <w:t>+9 dBm</w:t>
                        </w:r>
                      </w:p>
                    </w:tc>
                  </w:tr>
                  <w:tr w:rsidR="00E146CF" w:rsidTr="00A555BC">
                    <w:tc>
                      <w:tcPr>
                        <w:tcW w:w="1559" w:type="dxa"/>
                      </w:tcPr>
                      <w:p w:rsidR="00E146CF" w:rsidRPr="00E146CF" w:rsidRDefault="00E146CF" w:rsidP="00A555BC">
                        <w:pPr>
                          <w:widowControl/>
                          <w:shd w:val="clear" w:color="auto" w:fill="FFFFFF"/>
                          <w:spacing w:line="360" w:lineRule="auto"/>
                          <w:jc w:val="left"/>
                        </w:pPr>
                        <w:r w:rsidRPr="00E146CF">
                          <w:t>6G</w:t>
                        </w:r>
                        <w:r w:rsidRPr="00E146CF">
                          <w:rPr>
                            <w:rFonts w:hint="eastAsia"/>
                          </w:rPr>
                          <w:t>~7</w:t>
                        </w:r>
                        <w:r w:rsidRPr="00E146CF">
                          <w:t>G</w:t>
                        </w:r>
                        <w:r w:rsidRPr="00E146CF">
                          <w:rPr>
                            <w:rFonts w:hint="eastAsia"/>
                          </w:rPr>
                          <w:t>Hz</w:t>
                        </w:r>
                        <w:r w:rsidRPr="00E146CF">
                          <w:t xml:space="preserve"> </w:t>
                        </w:r>
                      </w:p>
                    </w:tc>
                    <w:tc>
                      <w:tcPr>
                        <w:tcW w:w="2977" w:type="dxa"/>
                      </w:tcPr>
                      <w:p w:rsidR="00E146CF" w:rsidRDefault="00E146CF" w:rsidP="00A555BC">
                        <w:r w:rsidRPr="00E146CF">
                          <w:rPr>
                            <w:rFonts w:hint="eastAsia"/>
                          </w:rPr>
                          <w:t>+8 dBm</w:t>
                        </w:r>
                      </w:p>
                    </w:tc>
                  </w:tr>
                  <w:tr w:rsidR="00E146CF" w:rsidTr="00A555BC">
                    <w:tc>
                      <w:tcPr>
                        <w:tcW w:w="1559" w:type="dxa"/>
                      </w:tcPr>
                      <w:p w:rsidR="00E146CF" w:rsidRPr="00E146CF" w:rsidRDefault="00E146CF" w:rsidP="00A555BC">
                        <w:pPr>
                          <w:widowControl/>
                          <w:shd w:val="clear" w:color="auto" w:fill="FFFFFF"/>
                          <w:spacing w:line="360" w:lineRule="auto"/>
                          <w:jc w:val="left"/>
                        </w:pPr>
                        <w:r w:rsidRPr="00E146CF">
                          <w:rPr>
                            <w:rFonts w:hint="eastAsia"/>
                          </w:rPr>
                          <w:t>7</w:t>
                        </w:r>
                        <w:r w:rsidRPr="00E146CF">
                          <w:t xml:space="preserve">G to </w:t>
                        </w:r>
                        <w:r w:rsidRPr="00E146CF">
                          <w:rPr>
                            <w:rFonts w:hint="eastAsia"/>
                          </w:rPr>
                          <w:t>8</w:t>
                        </w:r>
                        <w:r w:rsidRPr="00E146CF">
                          <w:t>.5G</w:t>
                        </w:r>
                        <w:r w:rsidRPr="00E146CF">
                          <w:rPr>
                            <w:rFonts w:hint="eastAsia"/>
                          </w:rPr>
                          <w:t>Hz</w:t>
                        </w:r>
                      </w:p>
                    </w:tc>
                    <w:tc>
                      <w:tcPr>
                        <w:tcW w:w="2977" w:type="dxa"/>
                      </w:tcPr>
                      <w:p w:rsidR="00E146CF" w:rsidRDefault="00E146CF" w:rsidP="00A555BC">
                        <w:r w:rsidRPr="00E146CF">
                          <w:rPr>
                            <w:rFonts w:hint="eastAsia"/>
                          </w:rPr>
                          <w:t>+7 dBm</w:t>
                        </w:r>
                      </w:p>
                    </w:tc>
                  </w:tr>
                </w:tbl>
                <w:p w:rsidR="00E146CF" w:rsidRPr="00E146CF" w:rsidRDefault="00E146CF" w:rsidP="00A555BC">
                  <w:pPr>
                    <w:widowControl/>
                    <w:shd w:val="clear" w:color="auto" w:fill="FFFFFF"/>
                    <w:spacing w:line="360" w:lineRule="auto"/>
                    <w:jc w:val="left"/>
                  </w:pPr>
                  <w:r w:rsidRPr="00E146CF">
                    <w:rPr>
                      <w:rFonts w:hint="eastAsia"/>
                    </w:rPr>
                    <w:t>8</w:t>
                  </w:r>
                  <w:r w:rsidRPr="00E146CF">
                    <w:rPr>
                      <w:rFonts w:hint="eastAsia"/>
                    </w:rPr>
                    <w:t>、最小输出功率：</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977"/>
                  </w:tblGrid>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 xml:space="preserve">1M </w:t>
                        </w:r>
                        <w:r w:rsidRPr="00E146CF">
                          <w:rPr>
                            <w:rFonts w:hint="eastAsia"/>
                          </w:rPr>
                          <w:t>~8.5</w:t>
                        </w:r>
                        <w:r w:rsidRPr="00E146CF">
                          <w:t>G</w:t>
                        </w:r>
                        <w:r w:rsidRPr="00E146CF">
                          <w:rPr>
                            <w:rFonts w:hint="eastAsia"/>
                          </w:rPr>
                          <w:t>Hz</w:t>
                        </w:r>
                        <w:r w:rsidRPr="00E146CF">
                          <w:t xml:space="preserve"> </w:t>
                        </w:r>
                      </w:p>
                    </w:tc>
                    <w:tc>
                      <w:tcPr>
                        <w:tcW w:w="2977" w:type="dxa"/>
                      </w:tcPr>
                      <w:p w:rsidR="00E146CF" w:rsidRPr="00E146CF" w:rsidRDefault="00E146CF" w:rsidP="00A555BC">
                        <w:pPr>
                          <w:widowControl/>
                          <w:spacing w:line="360" w:lineRule="auto"/>
                          <w:jc w:val="left"/>
                        </w:pPr>
                        <w:r w:rsidRPr="00E146CF">
                          <w:rPr>
                            <w:rFonts w:hint="eastAsia"/>
                          </w:rPr>
                          <w:t>–</w:t>
                        </w:r>
                        <w:r w:rsidRPr="00E146CF">
                          <w:rPr>
                            <w:rFonts w:hint="eastAsia"/>
                          </w:rPr>
                          <w:t>55 dBm</w:t>
                        </w:r>
                      </w:p>
                    </w:tc>
                  </w:tr>
                </w:tbl>
                <w:p w:rsidR="00E146CF" w:rsidRPr="00E146CF" w:rsidRDefault="00E146CF" w:rsidP="00A555BC">
                  <w:pPr>
                    <w:widowControl/>
                    <w:shd w:val="clear" w:color="auto" w:fill="FFFFFF"/>
                    <w:spacing w:line="360" w:lineRule="auto"/>
                    <w:jc w:val="left"/>
                  </w:pPr>
                  <w:r w:rsidRPr="00E146CF">
                    <w:rPr>
                      <w:rFonts w:hint="eastAsia"/>
                    </w:rPr>
                    <w:t>9</w:t>
                  </w:r>
                  <w:r w:rsidRPr="00E146CF">
                    <w:rPr>
                      <w:rFonts w:hint="eastAsia"/>
                    </w:rPr>
                    <w:t>、※幅度稳定性：</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977"/>
                  </w:tblGrid>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300k to 3G</w:t>
                        </w:r>
                        <w:r w:rsidRPr="00E146CF">
                          <w:rPr>
                            <w:rFonts w:hint="eastAsia"/>
                          </w:rPr>
                          <w:t>Hz</w:t>
                        </w:r>
                        <w:r w:rsidRPr="00E146CF">
                          <w:t xml:space="preserve"> </w:t>
                        </w:r>
                      </w:p>
                    </w:tc>
                    <w:tc>
                      <w:tcPr>
                        <w:tcW w:w="2977" w:type="dxa"/>
                      </w:tcPr>
                      <w:p w:rsidR="00E146CF" w:rsidRPr="00E146CF" w:rsidRDefault="00E146CF" w:rsidP="00A555BC">
                        <w:pPr>
                          <w:widowControl/>
                          <w:spacing w:line="360" w:lineRule="auto"/>
                          <w:jc w:val="left"/>
                        </w:pPr>
                        <w:r w:rsidRPr="00E146CF">
                          <w:t>+-0</w:t>
                        </w:r>
                        <w:r w:rsidRPr="00E146CF">
                          <w:cr/>
                          <w:t>005dB/degC</w:t>
                        </w:r>
                      </w:p>
                    </w:tc>
                  </w:tr>
                  <w:tr w:rsidR="00E146CF" w:rsidTr="00A555BC">
                    <w:tc>
                      <w:tcPr>
                        <w:tcW w:w="1559" w:type="dxa"/>
                      </w:tcPr>
                      <w:p w:rsidR="00E146CF" w:rsidRPr="00E146CF" w:rsidRDefault="00E146CF" w:rsidP="00A555BC">
                        <w:pPr>
                          <w:widowControl/>
                          <w:shd w:val="clear" w:color="auto" w:fill="FFFFFF"/>
                          <w:spacing w:line="360" w:lineRule="auto"/>
                          <w:jc w:val="left"/>
                        </w:pPr>
                        <w:r w:rsidRPr="00E146CF">
                          <w:t>3G to 6G</w:t>
                        </w:r>
                        <w:r w:rsidRPr="00E146CF">
                          <w:rPr>
                            <w:rFonts w:hint="eastAsia"/>
                          </w:rPr>
                          <w:t>Hz</w:t>
                        </w:r>
                      </w:p>
                    </w:tc>
                    <w:tc>
                      <w:tcPr>
                        <w:tcW w:w="2977" w:type="dxa"/>
                      </w:tcPr>
                      <w:p w:rsidR="00E146CF" w:rsidRDefault="00E146CF" w:rsidP="00A555BC">
                        <w:r w:rsidRPr="00E146CF">
                          <w:t>+-0.010dB/degC</w:t>
                        </w:r>
                      </w:p>
                    </w:tc>
                  </w:tr>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 xml:space="preserve">6G to </w:t>
                        </w:r>
                        <w:r w:rsidRPr="00E146CF">
                          <w:rPr>
                            <w:rFonts w:hint="eastAsia"/>
                          </w:rPr>
                          <w:t>8.5</w:t>
                        </w:r>
                        <w:r w:rsidRPr="00E146CF">
                          <w:t>G</w:t>
                        </w:r>
                        <w:r w:rsidRPr="00E146CF">
                          <w:rPr>
                            <w:rFonts w:hint="eastAsia"/>
                          </w:rPr>
                          <w:t>Hz</w:t>
                        </w:r>
                      </w:p>
                    </w:tc>
                    <w:tc>
                      <w:tcPr>
                        <w:tcW w:w="2977" w:type="dxa"/>
                      </w:tcPr>
                      <w:p w:rsidR="00E146CF" w:rsidRPr="00E146CF" w:rsidRDefault="00E146CF" w:rsidP="00A555BC">
                        <w:pPr>
                          <w:widowControl/>
                          <w:shd w:val="clear" w:color="auto" w:fill="FFFFFF"/>
                          <w:spacing w:line="360" w:lineRule="auto"/>
                          <w:jc w:val="left"/>
                        </w:pPr>
                        <w:r w:rsidRPr="00E146CF">
                          <w:t xml:space="preserve">+-0.040dB/degC </w:t>
                        </w:r>
                      </w:p>
                    </w:tc>
                  </w:tr>
                </w:tbl>
                <w:p w:rsidR="00E146CF" w:rsidRPr="00E146CF" w:rsidRDefault="00E146CF" w:rsidP="00A555BC">
                  <w:pPr>
                    <w:widowControl/>
                    <w:shd w:val="clear" w:color="auto" w:fill="FFFFFF"/>
                    <w:spacing w:line="360" w:lineRule="auto"/>
                    <w:jc w:val="left"/>
                  </w:pPr>
                </w:p>
                <w:p w:rsidR="00E146CF" w:rsidRPr="00E146CF" w:rsidRDefault="00E146CF" w:rsidP="00A555BC">
                  <w:pPr>
                    <w:widowControl/>
                    <w:shd w:val="clear" w:color="auto" w:fill="FFFFFF"/>
                    <w:spacing w:line="360" w:lineRule="auto"/>
                    <w:jc w:val="left"/>
                  </w:pPr>
                  <w:r w:rsidRPr="00E146CF">
                    <w:rPr>
                      <w:rFonts w:hint="eastAsia"/>
                    </w:rPr>
                    <w:lastRenderedPageBreak/>
                    <w:t>10</w:t>
                  </w:r>
                  <w:r w:rsidRPr="00E146CF">
                    <w:rPr>
                      <w:rFonts w:hint="eastAsia"/>
                    </w:rPr>
                    <w:t>、相位稳定性：</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977"/>
                  </w:tblGrid>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300k to 3G</w:t>
                        </w:r>
                        <w:r w:rsidRPr="00E146CF">
                          <w:rPr>
                            <w:rFonts w:hint="eastAsia"/>
                          </w:rPr>
                          <w:t>Hz</w:t>
                        </w:r>
                        <w:r w:rsidRPr="00E146CF">
                          <w:t xml:space="preserve"> </w:t>
                        </w:r>
                      </w:p>
                    </w:tc>
                    <w:tc>
                      <w:tcPr>
                        <w:tcW w:w="2977" w:type="dxa"/>
                      </w:tcPr>
                      <w:p w:rsidR="00E146CF" w:rsidRPr="00E146CF" w:rsidRDefault="00E146CF" w:rsidP="00A555BC">
                        <w:pPr>
                          <w:widowControl/>
                          <w:spacing w:line="360" w:lineRule="auto"/>
                          <w:jc w:val="left"/>
                        </w:pPr>
                        <w:r w:rsidRPr="00E146CF">
                          <w:t>+-0.1deg/degC</w:t>
                        </w:r>
                      </w:p>
                    </w:tc>
                  </w:tr>
                  <w:tr w:rsidR="00E146CF" w:rsidTr="00A555BC">
                    <w:tc>
                      <w:tcPr>
                        <w:tcW w:w="1559" w:type="dxa"/>
                      </w:tcPr>
                      <w:p w:rsidR="00E146CF" w:rsidRPr="00E146CF" w:rsidRDefault="00E146CF" w:rsidP="00A555BC">
                        <w:pPr>
                          <w:widowControl/>
                          <w:shd w:val="clear" w:color="auto" w:fill="FFFFFF"/>
                          <w:spacing w:line="360" w:lineRule="auto"/>
                          <w:jc w:val="left"/>
                        </w:pPr>
                        <w:r w:rsidRPr="00E146CF">
                          <w:t>3G to 6G</w:t>
                        </w:r>
                        <w:r w:rsidRPr="00E146CF">
                          <w:rPr>
                            <w:rFonts w:hint="eastAsia"/>
                          </w:rPr>
                          <w:t>Hz</w:t>
                        </w:r>
                      </w:p>
                    </w:tc>
                    <w:tc>
                      <w:tcPr>
                        <w:tcW w:w="2977" w:type="dxa"/>
                      </w:tcPr>
                      <w:p w:rsidR="00E146CF" w:rsidRDefault="00E146CF" w:rsidP="00A555BC">
                        <w:r w:rsidRPr="00E146CF">
                          <w:t>+-0.</w:t>
                        </w:r>
                        <w:r w:rsidRPr="00E146CF">
                          <w:rPr>
                            <w:rFonts w:hint="eastAsia"/>
                          </w:rPr>
                          <w:t>2</w:t>
                        </w:r>
                        <w:r w:rsidRPr="00E146CF">
                          <w:t>deg/degC</w:t>
                        </w:r>
                      </w:p>
                    </w:tc>
                  </w:tr>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 xml:space="preserve">6G to </w:t>
                        </w:r>
                        <w:r w:rsidRPr="00E146CF">
                          <w:rPr>
                            <w:rFonts w:hint="eastAsia"/>
                          </w:rPr>
                          <w:t>8.5</w:t>
                        </w:r>
                        <w:r w:rsidRPr="00E146CF">
                          <w:t>G</w:t>
                        </w:r>
                        <w:r w:rsidRPr="00E146CF">
                          <w:rPr>
                            <w:rFonts w:hint="eastAsia"/>
                          </w:rPr>
                          <w:t>Hz</w:t>
                        </w:r>
                      </w:p>
                    </w:tc>
                    <w:tc>
                      <w:tcPr>
                        <w:tcW w:w="2977" w:type="dxa"/>
                      </w:tcPr>
                      <w:p w:rsidR="00E146CF" w:rsidRPr="00E146CF" w:rsidRDefault="00E146CF" w:rsidP="00A555BC">
                        <w:pPr>
                          <w:widowControl/>
                          <w:shd w:val="clear" w:color="auto" w:fill="FFFFFF"/>
                          <w:spacing w:line="360" w:lineRule="auto"/>
                          <w:jc w:val="left"/>
                        </w:pPr>
                        <w:r w:rsidRPr="00E146CF">
                          <w:t>+-0.</w:t>
                        </w:r>
                        <w:r w:rsidRPr="00E146CF">
                          <w:rPr>
                            <w:rFonts w:hint="eastAsia"/>
                          </w:rPr>
                          <w:t>8</w:t>
                        </w:r>
                        <w:r w:rsidRPr="00E146CF">
                          <w:t>deg/degC</w:t>
                        </w:r>
                      </w:p>
                    </w:tc>
                  </w:tr>
                </w:tbl>
                <w:p w:rsidR="00E146CF" w:rsidRDefault="00E146CF" w:rsidP="00A555BC">
                  <w:pPr>
                    <w:rPr>
                      <w:rFonts w:hint="eastAsia"/>
                    </w:rPr>
                  </w:pPr>
                  <w:r>
                    <w:rPr>
                      <w:rFonts w:hint="eastAsia"/>
                    </w:rPr>
                    <w:t>11</w:t>
                  </w:r>
                  <w:r>
                    <w:rPr>
                      <w:rFonts w:hint="eastAsia"/>
                    </w:rPr>
                    <w:t>、含</w:t>
                  </w:r>
                  <w:r>
                    <w:rPr>
                      <w:rFonts w:hint="eastAsia"/>
                    </w:rPr>
                    <w:t>TDR</w:t>
                  </w:r>
                  <w:r>
                    <w:rPr>
                      <w:rFonts w:hint="eastAsia"/>
                    </w:rPr>
                    <w:t>选件，支持特征阻抗测试、眼图测试</w:t>
                  </w:r>
                </w:p>
                <w:p w:rsidR="00E146CF" w:rsidRDefault="00E146CF" w:rsidP="00A555BC">
                  <w:pPr>
                    <w:rPr>
                      <w:rFonts w:hint="eastAsia"/>
                    </w:rPr>
                  </w:pPr>
                  <w:r>
                    <w:rPr>
                      <w:rFonts w:hint="eastAsia"/>
                    </w:rPr>
                    <w:t>12</w:t>
                  </w:r>
                  <w:r>
                    <w:rPr>
                      <w:rFonts w:hint="eastAsia"/>
                    </w:rPr>
                    <w:t>、</w:t>
                  </w:r>
                  <w:r>
                    <w:rPr>
                      <w:rFonts w:hint="eastAsia"/>
                    </w:rPr>
                    <w:t>N</w:t>
                  </w:r>
                  <w:r>
                    <w:rPr>
                      <w:rFonts w:hint="eastAsia"/>
                    </w:rPr>
                    <w:t>性校准件（含公头</w:t>
                  </w:r>
                  <w:r>
                    <w:rPr>
                      <w:rFonts w:hint="eastAsia"/>
                    </w:rPr>
                    <w:t>&amp;</w:t>
                  </w:r>
                  <w:r>
                    <w:rPr>
                      <w:rFonts w:hint="eastAsia"/>
                    </w:rPr>
                    <w:t>母头开路、短路、负载；含母</w:t>
                  </w:r>
                  <w:r>
                    <w:rPr>
                      <w:rFonts w:hint="eastAsia"/>
                    </w:rPr>
                    <w:t>-</w:t>
                  </w:r>
                  <w:r>
                    <w:rPr>
                      <w:rFonts w:hint="eastAsia"/>
                    </w:rPr>
                    <w:t>母直通件；含公转公直通件）</w:t>
                  </w:r>
                </w:p>
                <w:p w:rsidR="00E146CF" w:rsidRDefault="00E146CF" w:rsidP="00A555BC">
                  <w:pPr>
                    <w:rPr>
                      <w:rFonts w:hint="eastAsia"/>
                    </w:rPr>
                  </w:pPr>
                  <w:r>
                    <w:rPr>
                      <w:rFonts w:hint="eastAsia"/>
                    </w:rPr>
                    <w:t>13</w:t>
                  </w:r>
                  <w:r>
                    <w:rPr>
                      <w:rFonts w:hint="eastAsia"/>
                    </w:rPr>
                    <w:t>、</w:t>
                  </w:r>
                  <w:r>
                    <w:rPr>
                      <w:rFonts w:hint="eastAsia"/>
                    </w:rPr>
                    <w:t>TDR</w:t>
                  </w:r>
                  <w:r>
                    <w:rPr>
                      <w:rFonts w:hint="eastAsia"/>
                    </w:rPr>
                    <w:t>探头</w:t>
                  </w:r>
                </w:p>
                <w:p w:rsidR="00E146CF" w:rsidRDefault="00E146CF" w:rsidP="00A555BC"/>
                <w:p w:rsidR="00E146CF" w:rsidRDefault="00E146CF" w:rsidP="00A555BC">
                  <w:pPr>
                    <w:spacing w:line="288" w:lineRule="auto"/>
                    <w:ind w:left="420"/>
                    <w:rPr>
                      <w:rFonts w:hint="eastAsia"/>
                    </w:rPr>
                  </w:pPr>
                </w:p>
                <w:p w:rsidR="00E146CF" w:rsidRDefault="00E146CF" w:rsidP="00A555BC">
                  <w:pPr>
                    <w:spacing w:line="288" w:lineRule="auto"/>
                    <w:rPr>
                      <w:rFonts w:hint="eastAsia"/>
                    </w:rPr>
                  </w:pPr>
                </w:p>
              </w:tc>
            </w:tr>
          </w:tbl>
          <w:p w:rsidR="00947A77" w:rsidRPr="00B87218" w:rsidRDefault="00947A77" w:rsidP="00BA7982">
            <w:pPr>
              <w:tabs>
                <w:tab w:val="left" w:pos="792"/>
              </w:tabs>
              <w:spacing w:line="500" w:lineRule="exact"/>
              <w:rPr>
                <w:sz w:val="24"/>
              </w:rPr>
            </w:pP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D7E7E">
        <w:rPr>
          <w:rFonts w:ascii="宋体" w:hAnsi="宋体" w:hint="eastAsia"/>
          <w:sz w:val="24"/>
        </w:rPr>
        <w:t>GDJL-17/08-</w:t>
      </w:r>
      <w:r w:rsidR="00E146CF">
        <w:rPr>
          <w:rFonts w:ascii="宋体" w:hAnsi="宋体" w:hint="eastAsia"/>
          <w:sz w:val="24"/>
        </w:rPr>
        <w:t>096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w:t>
      </w:r>
      <w:r w:rsidR="00E146CF">
        <w:rPr>
          <w:rFonts w:asciiTheme="minorEastAsia" w:hAnsiTheme="minorEastAsia" w:hint="eastAsia"/>
          <w:sz w:val="24"/>
        </w:rPr>
        <w:t>网络分析仪</w:t>
      </w:r>
      <w:r w:rsidR="007D7E7E">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D7E7E">
        <w:rPr>
          <w:rFonts w:ascii="宋体" w:hAnsi="宋体" w:hint="eastAsia"/>
          <w:sz w:val="24"/>
        </w:rPr>
        <w:t>GDJL-17/08-</w:t>
      </w:r>
      <w:r w:rsidR="00E146CF">
        <w:rPr>
          <w:rFonts w:ascii="宋体" w:hAnsi="宋体" w:hint="eastAsia"/>
          <w:sz w:val="24"/>
        </w:rPr>
        <w:t>096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E97" w:rsidRDefault="00D63E97" w:rsidP="004E6772">
      <w:r>
        <w:separator/>
      </w:r>
    </w:p>
  </w:endnote>
  <w:endnote w:type="continuationSeparator" w:id="1">
    <w:p w:rsidR="00D63E97" w:rsidRDefault="00D63E9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E" w:rsidRDefault="007D7E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7D7E7E" w:rsidRPr="00EA057E" w:rsidRDefault="0062742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7D7E7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146CF" w:rsidRPr="00E146CF">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7D7E7E" w:rsidRDefault="007D7E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E97" w:rsidRDefault="00D63E97" w:rsidP="004E6772">
      <w:r>
        <w:separator/>
      </w:r>
    </w:p>
  </w:footnote>
  <w:footnote w:type="continuationSeparator" w:id="1">
    <w:p w:rsidR="00D63E97" w:rsidRDefault="00D63E9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E" w:rsidRPr="004E6772" w:rsidRDefault="007D7E7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E146CF">
      <w:rPr>
        <w:rFonts w:asciiTheme="minorEastAsia" w:eastAsiaTheme="minorEastAsia" w:hAnsiTheme="minorEastAsia" w:hint="eastAsia"/>
        <w:sz w:val="21"/>
        <w:szCs w:val="21"/>
      </w:rPr>
      <w:t>网络分析仪</w:t>
    </w:r>
    <w:r w:rsidR="00154745" w:rsidRPr="00154745">
      <w:rPr>
        <w:rFonts w:asciiTheme="minorEastAsia" w:eastAsiaTheme="minorEastAsia" w:hAnsiTheme="minorEastAsia" w:hint="eastAsia"/>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DA6B0A"/>
    <w:multiLevelType w:val="multilevel"/>
    <w:tmpl w:val="3ADA6B0A"/>
    <w:lvl w:ilvl="0">
      <w:start w:val="1"/>
      <w:numFmt w:val="decimal"/>
      <w:lvlText w:val="%1."/>
      <w:lvlJc w:val="left"/>
      <w:pPr>
        <w:ind w:left="220" w:hanging="2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6"/>
  </w:num>
  <w:num w:numId="3">
    <w:abstractNumId w:val="24"/>
  </w:num>
  <w:num w:numId="4">
    <w:abstractNumId w:val="4"/>
  </w:num>
  <w:num w:numId="5">
    <w:abstractNumId w:val="2"/>
  </w:num>
  <w:num w:numId="6">
    <w:abstractNumId w:val="1"/>
  </w:num>
  <w:num w:numId="7">
    <w:abstractNumId w:val="14"/>
  </w:num>
  <w:num w:numId="8">
    <w:abstractNumId w:val="9"/>
  </w:num>
  <w:num w:numId="9">
    <w:abstractNumId w:val="8"/>
  </w:num>
  <w:num w:numId="10">
    <w:abstractNumId w:val="13"/>
  </w:num>
  <w:num w:numId="11">
    <w:abstractNumId w:val="20"/>
  </w:num>
  <w:num w:numId="12">
    <w:abstractNumId w:val="5"/>
  </w:num>
  <w:num w:numId="13">
    <w:abstractNumId w:val="27"/>
  </w:num>
  <w:num w:numId="14">
    <w:abstractNumId w:val="15"/>
  </w:num>
  <w:num w:numId="15">
    <w:abstractNumId w:val="0"/>
  </w:num>
  <w:num w:numId="16">
    <w:abstractNumId w:val="12"/>
  </w:num>
  <w:num w:numId="17">
    <w:abstractNumId w:val="7"/>
  </w:num>
  <w:num w:numId="18">
    <w:abstractNumId w:val="23"/>
  </w:num>
  <w:num w:numId="19">
    <w:abstractNumId w:val="22"/>
  </w:num>
  <w:num w:numId="20">
    <w:abstractNumId w:val="25"/>
  </w:num>
  <w:num w:numId="21">
    <w:abstractNumId w:val="16"/>
  </w:num>
  <w:num w:numId="22">
    <w:abstractNumId w:val="17"/>
  </w:num>
  <w:num w:numId="23">
    <w:abstractNumId w:val="18"/>
  </w:num>
  <w:num w:numId="24">
    <w:abstractNumId w:val="19"/>
  </w:num>
  <w:num w:numId="25">
    <w:abstractNumId w:val="21"/>
  </w:num>
  <w:num w:numId="26">
    <w:abstractNumId w:val="3"/>
  </w:num>
  <w:num w:numId="27">
    <w:abstractNumId w:val="11"/>
  </w:num>
  <w:num w:numId="28">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1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664"/>
    <w:rsid w:val="00047868"/>
    <w:rsid w:val="00063386"/>
    <w:rsid w:val="00065735"/>
    <w:rsid w:val="000660D6"/>
    <w:rsid w:val="00067300"/>
    <w:rsid w:val="00073691"/>
    <w:rsid w:val="0007479A"/>
    <w:rsid w:val="00085E60"/>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42F10"/>
    <w:rsid w:val="002465E4"/>
    <w:rsid w:val="0026697F"/>
    <w:rsid w:val="00295A1B"/>
    <w:rsid w:val="002A3697"/>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27424"/>
    <w:rsid w:val="00631DE1"/>
    <w:rsid w:val="006328F5"/>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B00B6"/>
    <w:rsid w:val="007B5D07"/>
    <w:rsid w:val="007B7D36"/>
    <w:rsid w:val="007C6E40"/>
    <w:rsid w:val="007D2D4C"/>
    <w:rsid w:val="007D7E7E"/>
    <w:rsid w:val="007E3239"/>
    <w:rsid w:val="007E4589"/>
    <w:rsid w:val="007E7484"/>
    <w:rsid w:val="008136AF"/>
    <w:rsid w:val="00813CEE"/>
    <w:rsid w:val="00820D99"/>
    <w:rsid w:val="008234A5"/>
    <w:rsid w:val="00825A7A"/>
    <w:rsid w:val="00831B3B"/>
    <w:rsid w:val="00833CFB"/>
    <w:rsid w:val="00833F99"/>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44A"/>
    <w:rsid w:val="008A75A6"/>
    <w:rsid w:val="008B775E"/>
    <w:rsid w:val="008B7BF4"/>
    <w:rsid w:val="008B7F14"/>
    <w:rsid w:val="008C18E1"/>
    <w:rsid w:val="008C57F7"/>
    <w:rsid w:val="008D2F32"/>
    <w:rsid w:val="008E0CF5"/>
    <w:rsid w:val="008E2DB4"/>
    <w:rsid w:val="008E335A"/>
    <w:rsid w:val="008E3C21"/>
    <w:rsid w:val="008E5A99"/>
    <w:rsid w:val="008F66DD"/>
    <w:rsid w:val="00901B6A"/>
    <w:rsid w:val="0090249B"/>
    <w:rsid w:val="0091131A"/>
    <w:rsid w:val="009134EE"/>
    <w:rsid w:val="009150E2"/>
    <w:rsid w:val="0091747C"/>
    <w:rsid w:val="00922472"/>
    <w:rsid w:val="00925D3F"/>
    <w:rsid w:val="00933D2F"/>
    <w:rsid w:val="0093487D"/>
    <w:rsid w:val="00943585"/>
    <w:rsid w:val="00947A77"/>
    <w:rsid w:val="0096193D"/>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79CA"/>
    <w:rsid w:val="00A13DFC"/>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87218"/>
    <w:rsid w:val="00B90C74"/>
    <w:rsid w:val="00B96D66"/>
    <w:rsid w:val="00B976BC"/>
    <w:rsid w:val="00BA4EAF"/>
    <w:rsid w:val="00BA5387"/>
    <w:rsid w:val="00BA6CA8"/>
    <w:rsid w:val="00BA7982"/>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6F98"/>
    <w:rsid w:val="00D5257B"/>
    <w:rsid w:val="00D63E97"/>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146CF"/>
    <w:rsid w:val="00E2137A"/>
    <w:rsid w:val="00E23CDC"/>
    <w:rsid w:val="00E32F1D"/>
    <w:rsid w:val="00E34B45"/>
    <w:rsid w:val="00E43A18"/>
    <w:rsid w:val="00E516D1"/>
    <w:rsid w:val="00E5495B"/>
    <w:rsid w:val="00E55D6C"/>
    <w:rsid w:val="00E75C2A"/>
    <w:rsid w:val="00E85AE3"/>
    <w:rsid w:val="00E86D3C"/>
    <w:rsid w:val="00E9711A"/>
    <w:rsid w:val="00EA057E"/>
    <w:rsid w:val="00EA5CCA"/>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48</Pages>
  <Words>4364</Words>
  <Characters>24880</Characters>
  <Application>Microsoft Office Word</Application>
  <DocSecurity>0</DocSecurity>
  <Lines>207</Lines>
  <Paragraphs>58</Paragraphs>
  <ScaleCrop>false</ScaleCrop>
  <Company>Lenovo</Company>
  <LinksUpToDate>false</LinksUpToDate>
  <CharactersWithSpaces>29186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gdjl07034</cp:lastModifiedBy>
  <cp:revision>237</cp:revision>
  <cp:lastPrinted>2015-12-14T05:56:00Z</cp:lastPrinted>
  <dcterms:created xsi:type="dcterms:W3CDTF">2015-12-11T03:27:00Z</dcterms:created>
  <dcterms:modified xsi:type="dcterms:W3CDTF">2017-08-25T02:51:00Z</dcterms:modified>
</cp:coreProperties>
</file>