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7D7E7E" w:rsidP="00EA5F0B">
      <w:pPr>
        <w:spacing w:line="360" w:lineRule="auto"/>
        <w:jc w:val="center"/>
        <w:rPr>
          <w:b/>
          <w:bCs/>
          <w:sz w:val="44"/>
        </w:rPr>
      </w:pPr>
      <w:r w:rsidRPr="007D7E7E">
        <w:rPr>
          <w:rFonts w:ascii="宋体" w:hAnsi="宋体" w:cs="宋体" w:hint="eastAsia"/>
          <w:b/>
          <w:kern w:val="0"/>
          <w:sz w:val="44"/>
          <w:szCs w:val="44"/>
        </w:rPr>
        <w:t>SIR表面电阻测试系统采购项目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GDJL-17/08-093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7D7E7E">
        <w:rPr>
          <w:rFonts w:asciiTheme="minorEastAsia" w:eastAsiaTheme="minorEastAsia" w:hAnsiTheme="minorEastAsia" w:hint="eastAsia"/>
          <w:b/>
          <w:bCs/>
          <w:sz w:val="36"/>
          <w:szCs w:val="36"/>
        </w:rPr>
        <w:t>8</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2C5D1C">
      <w:pPr>
        <w:pStyle w:val="10"/>
        <w:tabs>
          <w:tab w:val="right" w:leader="dot" w:pos="9402"/>
        </w:tabs>
        <w:rPr>
          <w:rFonts w:eastAsiaTheme="minorEastAsia" w:cstheme="minorBidi"/>
          <w:b w:val="0"/>
          <w:bCs w:val="0"/>
          <w:caps w:val="0"/>
          <w:noProof/>
          <w:sz w:val="24"/>
          <w:szCs w:val="24"/>
        </w:rPr>
      </w:pPr>
      <w:r w:rsidRPr="002C5D1C">
        <w:rPr>
          <w:sz w:val="24"/>
          <w:szCs w:val="24"/>
        </w:rPr>
        <w:fldChar w:fldCharType="begin"/>
      </w:r>
      <w:r w:rsidR="00E34B45" w:rsidRPr="0019244A">
        <w:rPr>
          <w:sz w:val="24"/>
          <w:szCs w:val="24"/>
        </w:rPr>
        <w:instrText xml:space="preserve"> TOC \o "1-3" \h \z \u </w:instrText>
      </w:r>
      <w:r w:rsidRPr="002C5D1C">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2C5D1C">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2C5D1C">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2C5D1C">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2C5D1C">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2C5D1C">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2C5D1C">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2C5D1C">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2C5D1C">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2C5D1C">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2C5D1C">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2C5D1C">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2C5D1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广电计量SIR表面电阻测试系统采购项目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A35198">
        <w:rPr>
          <w:rFonts w:asciiTheme="minorEastAsia" w:eastAsiaTheme="minorEastAsia" w:hAnsiTheme="minorEastAsia" w:hint="eastAsia"/>
          <w:sz w:val="24"/>
        </w:rPr>
        <w:t>8月25日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GDJL-17/08-093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广电计量SIR表面电阻测试系统采购项目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7D7E7E"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SIR表面电阻测试系统</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A35198">
        <w:rPr>
          <w:rFonts w:asciiTheme="minorEastAsia" w:eastAsiaTheme="minorEastAsia" w:hAnsiTheme="minorEastAsia" w:hint="eastAsia"/>
          <w:sz w:val="24"/>
        </w:rPr>
        <w:t>9月15日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A35198">
        <w:rPr>
          <w:rFonts w:asciiTheme="minorEastAsia" w:eastAsiaTheme="minorEastAsia" w:hAnsiTheme="minorEastAsia" w:hint="eastAsia"/>
          <w:sz w:val="24"/>
        </w:rPr>
        <w:t>9月15日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A35198">
        <w:rPr>
          <w:rFonts w:asciiTheme="minorEastAsia" w:eastAsiaTheme="minorEastAsia" w:hAnsiTheme="minorEastAsia" w:hint="eastAsia"/>
          <w:sz w:val="24"/>
          <w:shd w:val="clear" w:color="auto" w:fill="FFFF00"/>
        </w:rPr>
        <w:t>9</w:t>
      </w:r>
      <w:r w:rsidR="007B7D36" w:rsidRPr="008E2DB4">
        <w:rPr>
          <w:rFonts w:asciiTheme="minorEastAsia" w:eastAsiaTheme="minorEastAsia" w:hAnsiTheme="minorEastAsia" w:hint="eastAsia"/>
          <w:sz w:val="24"/>
          <w:shd w:val="clear" w:color="auto" w:fill="FFFF00"/>
        </w:rPr>
        <w:t>月</w:t>
      </w:r>
      <w:r w:rsidR="00A35198">
        <w:rPr>
          <w:rFonts w:asciiTheme="minorEastAsia" w:eastAsiaTheme="minorEastAsia" w:hAnsiTheme="minorEastAsia" w:hint="eastAsia"/>
          <w:sz w:val="24"/>
          <w:shd w:val="clear" w:color="auto" w:fill="FFFF00"/>
        </w:rPr>
        <w:t>1</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A35198">
        <w:rPr>
          <w:rFonts w:asciiTheme="minorEastAsia" w:eastAsiaTheme="minorEastAsia" w:hAnsiTheme="minorEastAsia" w:hint="eastAsia"/>
          <w:sz w:val="24"/>
        </w:rPr>
        <w:t>8月25日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广电计量SIR表面电阻测试系统采购项目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GDJL-17/08-093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A35198">
              <w:rPr>
                <w:rFonts w:asciiTheme="minorEastAsia" w:eastAsiaTheme="minorEastAsia" w:hAnsiTheme="minorEastAsia" w:hint="eastAsia"/>
                <w:szCs w:val="21"/>
                <w:highlight w:val="yellow"/>
                <w:u w:val="single"/>
              </w:rPr>
              <w:t>9月15日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A35198">
              <w:rPr>
                <w:rFonts w:asciiTheme="minorEastAsia" w:eastAsiaTheme="minorEastAsia" w:hAnsiTheme="minorEastAsia" w:hint="eastAsia"/>
                <w:szCs w:val="21"/>
                <w:highlight w:val="yellow"/>
                <w:u w:val="single"/>
              </w:rPr>
              <w:t>9月15日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0342C">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0342C">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A35198">
        <w:rPr>
          <w:rFonts w:asciiTheme="minorEastAsia" w:eastAsiaTheme="minorEastAsia" w:hAnsiTheme="minorEastAsia" w:hint="eastAsia"/>
          <w:b/>
          <w:bCs/>
          <w:sz w:val="24"/>
        </w:rPr>
        <w:t>9月15日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7D7E7E"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SIR表面电阻测试系统</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7D7E7E" w:rsidP="008B775E">
            <w:pPr>
              <w:spacing w:line="480" w:lineRule="auto"/>
              <w:jc w:val="center"/>
              <w:rPr>
                <w:rFonts w:ascii="宋体" w:hAnsi="宋体"/>
                <w:b/>
                <w:sz w:val="24"/>
              </w:rPr>
            </w:pPr>
            <w:r>
              <w:rPr>
                <w:rFonts w:ascii="宋体" w:hAnsi="宋体"/>
                <w:b/>
                <w:sz w:val="24"/>
              </w:rPr>
              <w:t>SIR表面电阻测试系统</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8C18E1" w:rsidRPr="007D72B1" w:rsidRDefault="008C18E1" w:rsidP="008C18E1">
            <w:pPr>
              <w:ind w:firstLineChars="50" w:firstLine="105"/>
            </w:pPr>
            <w:r w:rsidRPr="007D72B1">
              <w:rPr>
                <w:rFonts w:hint="eastAsia"/>
              </w:rPr>
              <w:t>一、适用范围：</w:t>
            </w:r>
          </w:p>
          <w:p w:rsidR="008C18E1" w:rsidRPr="007D72B1" w:rsidRDefault="008C18E1" w:rsidP="008C18E1">
            <w:pPr>
              <w:spacing w:line="288" w:lineRule="auto"/>
              <w:ind w:firstLineChars="200" w:firstLine="420"/>
            </w:pPr>
            <w:r w:rsidRPr="007D72B1">
              <w:rPr>
                <w:rFonts w:hint="eastAsia"/>
              </w:rPr>
              <w:t>1.1</w:t>
            </w:r>
            <w:r w:rsidRPr="007D72B1">
              <w:rPr>
                <w:rFonts w:hint="eastAsia"/>
              </w:rPr>
              <w:t>本</w:t>
            </w:r>
            <w:r w:rsidRPr="00385C3E">
              <w:rPr>
                <w:rFonts w:hint="eastAsia"/>
              </w:rPr>
              <w:t>SIR</w:t>
            </w:r>
            <w:r w:rsidRPr="00385C3E">
              <w:rPr>
                <w:rFonts w:hint="eastAsia"/>
              </w:rPr>
              <w:t>高阻测试系统</w:t>
            </w:r>
            <w:r w:rsidRPr="007D72B1">
              <w:rPr>
                <w:rFonts w:hint="eastAsia"/>
              </w:rPr>
              <w:t>适用于印刷电路板，绝缘材料，</w:t>
            </w:r>
            <w:r w:rsidRPr="007D72B1">
              <w:rPr>
                <w:rFonts w:hint="eastAsia"/>
              </w:rPr>
              <w:t>PCB</w:t>
            </w:r>
            <w:r w:rsidRPr="007D72B1">
              <w:rPr>
                <w:rFonts w:hint="eastAsia"/>
              </w:rPr>
              <w:t>，半导体等材料的绝缘电阻特性测试。</w:t>
            </w:r>
          </w:p>
          <w:tbl>
            <w:tblPr>
              <w:tblW w:w="0" w:type="auto"/>
              <w:tblLook w:val="0000"/>
            </w:tblPr>
            <w:tblGrid>
              <w:gridCol w:w="7492"/>
            </w:tblGrid>
            <w:tr w:rsidR="008C18E1" w:rsidRPr="007D72B1" w:rsidTr="00176DF0">
              <w:trPr>
                <w:trHeight w:val="480"/>
              </w:trPr>
              <w:tc>
                <w:tcPr>
                  <w:tcW w:w="7492" w:type="dxa"/>
                </w:tcPr>
                <w:p w:rsidR="008C18E1" w:rsidRDefault="008C18E1" w:rsidP="00176DF0">
                  <w:r>
                    <w:rPr>
                      <w:rFonts w:hint="eastAsia"/>
                    </w:rPr>
                    <w:t>二、符合标准：</w:t>
                  </w:r>
                </w:p>
                <w:p w:rsidR="008C18E1" w:rsidRPr="007D72B1" w:rsidRDefault="008C18E1" w:rsidP="00176DF0">
                  <w:pPr>
                    <w:ind w:firstLineChars="200" w:firstLine="420"/>
                  </w:pPr>
                  <w:r>
                    <w:rPr>
                      <w:rFonts w:hint="eastAsia"/>
                    </w:rPr>
                    <w:t xml:space="preserve">2.1 </w:t>
                  </w:r>
                  <w:r>
                    <w:rPr>
                      <w:rFonts w:hint="eastAsia"/>
                    </w:rPr>
                    <w:t>符合</w:t>
                  </w:r>
                  <w:r>
                    <w:rPr>
                      <w:rFonts w:hint="eastAsia"/>
                    </w:rPr>
                    <w:t>GJB548</w:t>
                  </w:r>
                  <w:r>
                    <w:rPr>
                      <w:rFonts w:hint="eastAsia"/>
                    </w:rPr>
                    <w:t>、</w:t>
                  </w:r>
                  <w:r>
                    <w:rPr>
                      <w:rFonts w:hint="eastAsia"/>
                    </w:rPr>
                    <w:t>GJB4027</w:t>
                  </w:r>
                  <w:r>
                    <w:rPr>
                      <w:rFonts w:hint="eastAsia"/>
                    </w:rPr>
                    <w:t>等标准中的电测应用。</w:t>
                  </w:r>
                </w:p>
                <w:p w:rsidR="008C18E1" w:rsidRPr="007D72B1" w:rsidRDefault="008C18E1" w:rsidP="00176DF0">
                  <w:pPr>
                    <w:spacing w:line="288" w:lineRule="auto"/>
                  </w:pPr>
                  <w:r>
                    <w:rPr>
                      <w:rFonts w:hint="eastAsia"/>
                    </w:rPr>
                    <w:t>三</w:t>
                  </w:r>
                  <w:r w:rsidRPr="007D72B1">
                    <w:rPr>
                      <w:rFonts w:hint="eastAsia"/>
                    </w:rPr>
                    <w:t>、主要参数</w:t>
                  </w:r>
                  <w:r w:rsidRPr="007D72B1">
                    <w:t>：</w:t>
                  </w:r>
                </w:p>
                <w:p w:rsidR="008C18E1" w:rsidRPr="007D72B1" w:rsidRDefault="008C18E1" w:rsidP="00176DF0">
                  <w:pPr>
                    <w:spacing w:line="288" w:lineRule="auto"/>
                    <w:ind w:firstLineChars="200" w:firstLine="420"/>
                  </w:pPr>
                  <w:r>
                    <w:rPr>
                      <w:rFonts w:hint="eastAsia"/>
                    </w:rPr>
                    <w:t>3</w:t>
                  </w:r>
                  <w:r w:rsidRPr="007D72B1">
                    <w:rPr>
                      <w:rFonts w:hint="eastAsia"/>
                    </w:rPr>
                    <w:t>.1</w:t>
                  </w:r>
                  <w:r w:rsidRPr="007D72B1">
                    <w:rPr>
                      <w:rFonts w:hint="eastAsia"/>
                    </w:rPr>
                    <w:t>系统试验通道数：</w:t>
                  </w:r>
                  <w:r w:rsidRPr="007D72B1">
                    <w:rPr>
                      <w:rFonts w:hint="eastAsia"/>
                    </w:rPr>
                    <w:t>200</w:t>
                  </w:r>
                  <w:r w:rsidRPr="007D72B1">
                    <w:rPr>
                      <w:rFonts w:hint="eastAsia"/>
                    </w:rPr>
                    <w:t>通道。</w:t>
                  </w:r>
                </w:p>
                <w:p w:rsidR="008C18E1" w:rsidRPr="007D72B1" w:rsidRDefault="008C18E1" w:rsidP="00176DF0">
                  <w:pPr>
                    <w:spacing w:line="288" w:lineRule="auto"/>
                    <w:ind w:left="420"/>
                  </w:pPr>
                  <w:r>
                    <w:rPr>
                      <w:rFonts w:hint="eastAsia"/>
                    </w:rPr>
                    <w:t>3</w:t>
                  </w:r>
                  <w:r w:rsidRPr="007D72B1">
                    <w:rPr>
                      <w:rFonts w:hint="eastAsia"/>
                    </w:rPr>
                    <w:t>.2</w:t>
                  </w:r>
                  <w:r w:rsidRPr="007D72B1">
                    <w:rPr>
                      <w:rFonts w:hint="eastAsia"/>
                    </w:rPr>
                    <w:t>系统试验时间：可自行设定测试时间；</w:t>
                  </w:r>
                </w:p>
                <w:p w:rsidR="008C18E1" w:rsidRPr="007D72B1" w:rsidRDefault="008C18E1" w:rsidP="00176DF0">
                  <w:pPr>
                    <w:spacing w:line="288" w:lineRule="auto"/>
                    <w:ind w:left="420"/>
                  </w:pPr>
                  <w:r>
                    <w:rPr>
                      <w:rFonts w:hint="eastAsia"/>
                    </w:rPr>
                    <w:t>3</w:t>
                  </w:r>
                  <w:r w:rsidRPr="007D72B1">
                    <w:rPr>
                      <w:rFonts w:hint="eastAsia"/>
                    </w:rPr>
                    <w:t>.3</w:t>
                  </w:r>
                  <w:r w:rsidRPr="007D72B1">
                    <w:rPr>
                      <w:rFonts w:hint="eastAsia"/>
                    </w:rPr>
                    <w:t>夹具：本机设计为开放式夹具线</w:t>
                  </w:r>
                  <w:r w:rsidRPr="007D72B1">
                    <w:rPr>
                      <w:rFonts w:hint="eastAsia"/>
                    </w:rPr>
                    <w:t>1</w:t>
                  </w:r>
                  <w:r w:rsidRPr="007D72B1">
                    <w:rPr>
                      <w:rFonts w:hint="eastAsia"/>
                    </w:rPr>
                    <w:t>套，适用于与任何可以焊接的样品。</w:t>
                  </w:r>
                </w:p>
                <w:p w:rsidR="008C18E1" w:rsidRPr="007D72B1" w:rsidRDefault="008C18E1" w:rsidP="00176DF0">
                  <w:pPr>
                    <w:spacing w:line="288" w:lineRule="auto"/>
                    <w:ind w:left="420"/>
                  </w:pPr>
                  <w:r>
                    <w:rPr>
                      <w:rFonts w:hint="eastAsia"/>
                    </w:rPr>
                    <w:t>3</w:t>
                  </w:r>
                  <w:r w:rsidRPr="007D72B1">
                    <w:rPr>
                      <w:rFonts w:hint="eastAsia"/>
                    </w:rPr>
                    <w:t>.4</w:t>
                  </w:r>
                  <w:r w:rsidRPr="007D72B1">
                    <w:rPr>
                      <w:rFonts w:hint="eastAsia"/>
                    </w:rPr>
                    <w:t>测试组数：</w:t>
                  </w:r>
                  <w:r w:rsidRPr="007D72B1">
                    <w:rPr>
                      <w:rFonts w:hint="eastAsia"/>
                    </w:rPr>
                    <w:t>10</w:t>
                  </w:r>
                  <w:r w:rsidRPr="007D72B1">
                    <w:rPr>
                      <w:rFonts w:hint="eastAsia"/>
                    </w:rPr>
                    <w:t>组。</w:t>
                  </w:r>
                </w:p>
                <w:p w:rsidR="008C18E1" w:rsidRPr="007D72B1" w:rsidRDefault="008C18E1" w:rsidP="00176DF0">
                  <w:pPr>
                    <w:spacing w:line="288" w:lineRule="auto"/>
                    <w:ind w:left="420"/>
                  </w:pPr>
                  <w:r>
                    <w:rPr>
                      <w:rFonts w:hint="eastAsia"/>
                    </w:rPr>
                    <w:t>3</w:t>
                  </w:r>
                  <w:r w:rsidRPr="007D72B1">
                    <w:rPr>
                      <w:rFonts w:hint="eastAsia"/>
                    </w:rPr>
                    <w:t xml:space="preserve">.5 </w:t>
                  </w:r>
                  <w:r w:rsidRPr="007D72B1">
                    <w:rPr>
                      <w:rFonts w:hint="eastAsia"/>
                    </w:rPr>
                    <w:t>测试电压：</w:t>
                  </w:r>
                  <w:r w:rsidRPr="007D72B1">
                    <w:rPr>
                      <w:rFonts w:hint="eastAsia"/>
                    </w:rPr>
                    <w:t>0-200V</w:t>
                  </w:r>
                </w:p>
                <w:p w:rsidR="008C18E1" w:rsidRPr="007D72B1" w:rsidRDefault="008C18E1" w:rsidP="00176DF0">
                  <w:pPr>
                    <w:spacing w:line="288" w:lineRule="auto"/>
                    <w:ind w:left="420"/>
                  </w:pPr>
                  <w:r>
                    <w:rPr>
                      <w:rFonts w:hint="eastAsia"/>
                    </w:rPr>
                    <w:t>3</w:t>
                  </w:r>
                  <w:r w:rsidRPr="007D72B1">
                    <w:rPr>
                      <w:rFonts w:hint="eastAsia"/>
                    </w:rPr>
                    <w:t>.6</w:t>
                  </w:r>
                  <w:r w:rsidRPr="007D72B1">
                    <w:rPr>
                      <w:rFonts w:hint="eastAsia"/>
                    </w:rPr>
                    <w:t>电阻测试范围</w:t>
                  </w:r>
                  <w:r w:rsidRPr="007D72B1">
                    <w:rPr>
                      <w:rFonts w:hint="eastAsia"/>
                    </w:rPr>
                    <w:t xml:space="preserve"> 10</w:t>
                  </w:r>
                  <w:r w:rsidRPr="007D72B1">
                    <w:rPr>
                      <w:rFonts w:hint="eastAsia"/>
                      <w:vertAlign w:val="superscript"/>
                    </w:rPr>
                    <w:t>6</w:t>
                  </w:r>
                  <w:r w:rsidRPr="007D72B1">
                    <w:rPr>
                      <w:rFonts w:hint="eastAsia"/>
                    </w:rPr>
                    <w:t>-10</w:t>
                  </w:r>
                  <w:r w:rsidRPr="007D72B1">
                    <w:rPr>
                      <w:rFonts w:hint="eastAsia"/>
                      <w:vertAlign w:val="superscript"/>
                    </w:rPr>
                    <w:t>12</w:t>
                  </w:r>
                  <w:r w:rsidRPr="007D72B1">
                    <w:rPr>
                      <w:rFonts w:hint="eastAsia"/>
                    </w:rPr>
                    <w:t>欧姆</w:t>
                  </w:r>
                  <w:r>
                    <w:rPr>
                      <w:rFonts w:hint="eastAsia"/>
                    </w:rPr>
                    <w:t>，量测模块属于一线进口品牌。</w:t>
                  </w:r>
                </w:p>
                <w:p w:rsidR="008C18E1" w:rsidRPr="007D72B1" w:rsidRDefault="008C18E1" w:rsidP="00176DF0">
                  <w:pPr>
                    <w:widowControl/>
                    <w:jc w:val="left"/>
                    <w:rPr>
                      <w:rFonts w:ascii="宋体" w:hAnsi="宋体" w:cs="宋体"/>
                      <w:bCs/>
                      <w:kern w:val="0"/>
                      <w:szCs w:val="21"/>
                    </w:rPr>
                  </w:pPr>
                  <w:r w:rsidRPr="007D72B1">
                    <w:rPr>
                      <w:rFonts w:hint="eastAsia"/>
                    </w:rPr>
                    <w:t xml:space="preserve">    </w:t>
                  </w:r>
                  <w:r>
                    <w:rPr>
                      <w:rFonts w:hint="eastAsia"/>
                    </w:rPr>
                    <w:t>3</w:t>
                  </w:r>
                  <w:r w:rsidRPr="007D72B1">
                    <w:rPr>
                      <w:rFonts w:hint="eastAsia"/>
                    </w:rPr>
                    <w:t>.7</w:t>
                  </w:r>
                  <w:r w:rsidRPr="007D72B1">
                    <w:rPr>
                      <w:rFonts w:hint="eastAsia"/>
                    </w:rPr>
                    <w:t>测试精度：</w:t>
                  </w:r>
                  <w:r w:rsidRPr="007D72B1">
                    <w:rPr>
                      <w:rFonts w:ascii="宋体" w:hAnsi="宋体" w:cs="宋体"/>
                      <w:bCs/>
                      <w:kern w:val="0"/>
                      <w:szCs w:val="21"/>
                    </w:rPr>
                    <w:t>10</w:t>
                  </w:r>
                  <w:r w:rsidRPr="007D72B1">
                    <w:rPr>
                      <w:rFonts w:ascii="宋体" w:hAnsi="宋体" w:cs="宋体"/>
                      <w:bCs/>
                      <w:kern w:val="0"/>
                      <w:szCs w:val="21"/>
                      <w:vertAlign w:val="superscript"/>
                    </w:rPr>
                    <w:t xml:space="preserve">10 </w:t>
                  </w:r>
                  <w:r w:rsidRPr="007D72B1">
                    <w:rPr>
                      <w:rFonts w:ascii="宋体" w:hAnsi="宋体" w:cs="宋体" w:hint="eastAsia"/>
                      <w:bCs/>
                      <w:kern w:val="0"/>
                      <w:szCs w:val="21"/>
                    </w:rPr>
                    <w:t>Ω≤</w:t>
                  </w:r>
                  <w:r w:rsidRPr="007D72B1">
                    <w:rPr>
                      <w:rFonts w:ascii="宋体" w:hAnsi="宋体" w:cs="宋体"/>
                      <w:bCs/>
                      <w:kern w:val="0"/>
                      <w:szCs w:val="21"/>
                    </w:rPr>
                    <w:t xml:space="preserve">10%    </w:t>
                  </w:r>
                  <w:r w:rsidRPr="007D72B1">
                    <w:rPr>
                      <w:rFonts w:ascii="宋体" w:hAnsi="宋体" w:cs="宋体" w:hint="eastAsia"/>
                      <w:bCs/>
                      <w:kern w:val="0"/>
                      <w:szCs w:val="21"/>
                    </w:rPr>
                    <w:t>；</w:t>
                  </w:r>
                  <w:r w:rsidRPr="007D72B1">
                    <w:rPr>
                      <w:rFonts w:ascii="宋体" w:hAnsi="宋体" w:cs="宋体"/>
                      <w:bCs/>
                      <w:kern w:val="0"/>
                      <w:szCs w:val="21"/>
                    </w:rPr>
                    <w:t xml:space="preserve">  10</w:t>
                  </w:r>
                  <w:r w:rsidRPr="007D72B1">
                    <w:rPr>
                      <w:rFonts w:ascii="宋体" w:hAnsi="宋体" w:cs="宋体"/>
                      <w:bCs/>
                      <w:kern w:val="0"/>
                      <w:szCs w:val="21"/>
                      <w:vertAlign w:val="superscript"/>
                    </w:rPr>
                    <w:t xml:space="preserve">11 </w:t>
                  </w:r>
                  <w:r w:rsidRPr="007D72B1">
                    <w:rPr>
                      <w:rFonts w:ascii="宋体" w:hAnsi="宋体" w:cs="宋体"/>
                      <w:bCs/>
                      <w:kern w:val="0"/>
                      <w:szCs w:val="21"/>
                    </w:rPr>
                    <w:t>– 10</w:t>
                  </w:r>
                  <w:r w:rsidRPr="007D72B1">
                    <w:rPr>
                      <w:rFonts w:ascii="宋体" w:hAnsi="宋体" w:cs="宋体"/>
                      <w:bCs/>
                      <w:kern w:val="0"/>
                      <w:szCs w:val="21"/>
                      <w:vertAlign w:val="superscript"/>
                    </w:rPr>
                    <w:t>12</w:t>
                  </w:r>
                  <w:r w:rsidRPr="007D72B1">
                    <w:rPr>
                      <w:rFonts w:ascii="宋体" w:hAnsi="宋体" w:cs="宋体" w:hint="eastAsia"/>
                      <w:bCs/>
                      <w:kern w:val="0"/>
                      <w:szCs w:val="21"/>
                    </w:rPr>
                    <w:t>Ω≤</w:t>
                  </w:r>
                  <w:r w:rsidRPr="007D72B1">
                    <w:rPr>
                      <w:rFonts w:ascii="宋体" w:hAnsi="宋体" w:cs="宋体"/>
                      <w:bCs/>
                      <w:kern w:val="0"/>
                      <w:szCs w:val="21"/>
                    </w:rPr>
                    <w:t xml:space="preserve">30 % </w:t>
                  </w:r>
                </w:p>
                <w:p w:rsidR="008C18E1" w:rsidRPr="007D72B1" w:rsidRDefault="008C18E1" w:rsidP="00176DF0">
                  <w:pPr>
                    <w:spacing w:line="288" w:lineRule="auto"/>
                    <w:ind w:left="420"/>
                    <w:rPr>
                      <w:szCs w:val="21"/>
                    </w:rPr>
                  </w:pPr>
                  <w:r w:rsidRPr="007D72B1">
                    <w:rPr>
                      <w:rFonts w:ascii="宋体" w:hAnsi="宋体" w:cs="宋体" w:hint="eastAsia"/>
                      <w:bCs/>
                      <w:kern w:val="0"/>
                      <w:szCs w:val="21"/>
                    </w:rPr>
                    <w:t>（温度</w:t>
                  </w:r>
                  <w:r w:rsidRPr="007D72B1">
                    <w:rPr>
                      <w:rFonts w:ascii="宋体" w:hAnsi="宋体" w:cs="宋体"/>
                      <w:bCs/>
                      <w:kern w:val="0"/>
                      <w:szCs w:val="21"/>
                    </w:rPr>
                    <w:t>25%</w:t>
                  </w:r>
                  <w:r w:rsidRPr="007D72B1">
                    <w:rPr>
                      <w:rFonts w:ascii="宋体" w:hAnsi="宋体" w:cs="宋体" w:hint="eastAsia"/>
                      <w:bCs/>
                      <w:kern w:val="0"/>
                      <w:szCs w:val="21"/>
                    </w:rPr>
                    <w:t>，湿度</w:t>
                  </w:r>
                  <w:r w:rsidRPr="007D72B1">
                    <w:rPr>
                      <w:rFonts w:ascii="宋体" w:hAnsi="宋体" w:cs="宋体"/>
                      <w:bCs/>
                      <w:kern w:val="0"/>
                      <w:szCs w:val="21"/>
                    </w:rPr>
                    <w:t>30%</w:t>
                  </w:r>
                  <w:r w:rsidRPr="007D72B1">
                    <w:rPr>
                      <w:rFonts w:ascii="宋体" w:hAnsi="宋体" w:cs="宋体" w:hint="eastAsia"/>
                      <w:bCs/>
                      <w:kern w:val="0"/>
                      <w:szCs w:val="21"/>
                    </w:rPr>
                    <w:t>，测试电压</w:t>
                  </w:r>
                  <w:r w:rsidRPr="007D72B1">
                    <w:rPr>
                      <w:rFonts w:ascii="宋体" w:hAnsi="宋体" w:cs="宋体"/>
                      <w:bCs/>
                      <w:kern w:val="0"/>
                      <w:szCs w:val="21"/>
                    </w:rPr>
                    <w:t xml:space="preserve">100V, </w:t>
                  </w:r>
                  <w:r w:rsidRPr="007D72B1">
                    <w:rPr>
                      <w:rFonts w:ascii="宋体" w:hAnsi="宋体" w:cs="宋体" w:hint="eastAsia"/>
                      <w:bCs/>
                      <w:kern w:val="0"/>
                      <w:szCs w:val="21"/>
                    </w:rPr>
                    <w:t>屏蔽措施：</w:t>
                  </w:r>
                  <w:r w:rsidRPr="007D72B1">
                    <w:rPr>
                      <w:rFonts w:hint="eastAsia"/>
                      <w:szCs w:val="21"/>
                    </w:rPr>
                    <w:t>良好的接地屏蔽）。</w:t>
                  </w:r>
                </w:p>
                <w:p w:rsidR="008C18E1" w:rsidRPr="007D72B1" w:rsidRDefault="008C18E1" w:rsidP="00176DF0">
                  <w:pPr>
                    <w:spacing w:line="288" w:lineRule="auto"/>
                    <w:ind w:left="420"/>
                    <w:rPr>
                      <w:rFonts w:ascii="宋体" w:hAnsi="宋体" w:cs="宋体"/>
                      <w:bCs/>
                      <w:kern w:val="0"/>
                      <w:szCs w:val="21"/>
                    </w:rPr>
                  </w:pPr>
                  <w:r>
                    <w:rPr>
                      <w:rFonts w:hint="eastAsia"/>
                    </w:rPr>
                    <w:t>3</w:t>
                  </w:r>
                  <w:r w:rsidRPr="007D72B1">
                    <w:rPr>
                      <w:rFonts w:hint="eastAsia"/>
                    </w:rPr>
                    <w:t>.8</w:t>
                  </w:r>
                  <w:r w:rsidRPr="007D72B1">
                    <w:rPr>
                      <w:rFonts w:hint="eastAsia"/>
                    </w:rPr>
                    <w:t>测试速度：</w:t>
                  </w:r>
                  <w:r w:rsidRPr="007D72B1">
                    <w:rPr>
                      <w:rFonts w:ascii="宋体" w:hAnsi="宋体" w:cs="宋体" w:hint="eastAsia"/>
                      <w:bCs/>
                      <w:kern w:val="0"/>
                      <w:szCs w:val="21"/>
                    </w:rPr>
                    <w:t>单点：≦</w:t>
                  </w:r>
                  <w:r w:rsidRPr="007D72B1">
                    <w:rPr>
                      <w:rFonts w:ascii="宋体" w:hAnsi="宋体" w:cs="宋体"/>
                      <w:bCs/>
                      <w:kern w:val="0"/>
                      <w:szCs w:val="21"/>
                    </w:rPr>
                    <w:t xml:space="preserve"> 2s    </w:t>
                  </w:r>
                  <w:r w:rsidRPr="007D72B1">
                    <w:rPr>
                      <w:rFonts w:ascii="宋体" w:hAnsi="宋体" w:cs="宋体" w:hint="eastAsia"/>
                      <w:bCs/>
                      <w:kern w:val="0"/>
                      <w:szCs w:val="21"/>
                    </w:rPr>
                    <w:t>；</w:t>
                  </w:r>
                  <w:r w:rsidRPr="007D72B1">
                    <w:rPr>
                      <w:rFonts w:ascii="宋体" w:hAnsi="宋体" w:cs="宋体"/>
                      <w:bCs/>
                      <w:kern w:val="0"/>
                      <w:szCs w:val="21"/>
                    </w:rPr>
                    <w:t xml:space="preserve">    </w:t>
                  </w:r>
                  <w:r w:rsidRPr="007D72B1">
                    <w:rPr>
                      <w:rFonts w:ascii="宋体" w:hAnsi="宋体" w:cs="宋体" w:hint="eastAsia"/>
                      <w:bCs/>
                      <w:kern w:val="0"/>
                      <w:szCs w:val="21"/>
                    </w:rPr>
                    <w:t>每组（标准）：≦</w:t>
                  </w:r>
                  <w:r w:rsidRPr="007D72B1">
                    <w:rPr>
                      <w:rFonts w:ascii="宋体" w:hAnsi="宋体" w:cs="宋体"/>
                      <w:bCs/>
                      <w:kern w:val="0"/>
                      <w:szCs w:val="21"/>
                    </w:rPr>
                    <w:t xml:space="preserve"> 2</w:t>
                  </w:r>
                  <w:r w:rsidRPr="007D72B1">
                    <w:rPr>
                      <w:rFonts w:ascii="宋体" w:hAnsi="宋体" w:cs="宋体" w:hint="eastAsia"/>
                      <w:bCs/>
                      <w:kern w:val="0"/>
                      <w:szCs w:val="21"/>
                    </w:rPr>
                    <w:t>分钟</w:t>
                  </w:r>
                  <w:r w:rsidRPr="007D72B1">
                    <w:rPr>
                      <w:rFonts w:ascii="宋体" w:hAnsi="宋体" w:cs="宋体"/>
                      <w:bCs/>
                      <w:kern w:val="0"/>
                      <w:szCs w:val="21"/>
                    </w:rPr>
                    <w:t xml:space="preserve"> </w:t>
                  </w:r>
                </w:p>
                <w:p w:rsidR="008C18E1" w:rsidRPr="007D72B1" w:rsidRDefault="008C18E1" w:rsidP="00176DF0">
                  <w:pPr>
                    <w:spacing w:line="288" w:lineRule="auto"/>
                    <w:ind w:left="420"/>
                  </w:pPr>
                  <w:r w:rsidRPr="007D72B1">
                    <w:rPr>
                      <w:rFonts w:ascii="宋体" w:hAnsi="宋体" w:cs="宋体" w:hint="eastAsia"/>
                      <w:bCs/>
                      <w:kern w:val="0"/>
                      <w:szCs w:val="21"/>
                    </w:rPr>
                    <w:t xml:space="preserve">             （不含高阻测试电压稳定时间）</w:t>
                  </w:r>
                  <w:r w:rsidRPr="007D72B1">
                    <w:rPr>
                      <w:rFonts w:hint="eastAsia"/>
                      <w:szCs w:val="21"/>
                    </w:rPr>
                    <w:t>。</w:t>
                  </w:r>
                </w:p>
                <w:p w:rsidR="008C18E1" w:rsidRPr="007D72B1" w:rsidRDefault="008C18E1" w:rsidP="00176DF0">
                  <w:pPr>
                    <w:spacing w:line="288" w:lineRule="auto"/>
                    <w:ind w:left="420"/>
                  </w:pPr>
                  <w:r>
                    <w:rPr>
                      <w:rFonts w:hint="eastAsia"/>
                    </w:rPr>
                    <w:t>3</w:t>
                  </w:r>
                  <w:r w:rsidRPr="007D72B1">
                    <w:rPr>
                      <w:rFonts w:hint="eastAsia"/>
                    </w:rPr>
                    <w:t>.9</w:t>
                  </w:r>
                  <w:r w:rsidRPr="007D72B1">
                    <w:rPr>
                      <w:rFonts w:ascii="宋体" w:hAnsi="宋体" w:cs="宋体" w:hint="eastAsia"/>
                      <w:bCs/>
                      <w:kern w:val="0"/>
                      <w:szCs w:val="21"/>
                    </w:rPr>
                    <w:t>断开试验电压的高阻阀值设定：</w:t>
                  </w:r>
                  <w:r w:rsidRPr="007D72B1">
                    <w:rPr>
                      <w:rFonts w:ascii="宋体" w:hAnsi="宋体" w:cs="宋体"/>
                      <w:bCs/>
                      <w:kern w:val="0"/>
                      <w:szCs w:val="21"/>
                    </w:rPr>
                    <w:t>10</w:t>
                  </w:r>
                  <w:r w:rsidRPr="007D72B1">
                    <w:rPr>
                      <w:rFonts w:ascii="宋体" w:hAnsi="宋体" w:cs="宋体"/>
                      <w:bCs/>
                      <w:kern w:val="0"/>
                      <w:szCs w:val="21"/>
                      <w:vertAlign w:val="superscript"/>
                    </w:rPr>
                    <w:t>6</w:t>
                  </w:r>
                  <w:r w:rsidRPr="007D72B1">
                    <w:rPr>
                      <w:rFonts w:ascii="宋体" w:hAnsi="宋体" w:cs="宋体"/>
                      <w:bCs/>
                      <w:kern w:val="0"/>
                      <w:szCs w:val="21"/>
                    </w:rPr>
                    <w:t xml:space="preserve"> - 10</w:t>
                  </w:r>
                  <w:r w:rsidRPr="007D72B1">
                    <w:rPr>
                      <w:rFonts w:ascii="宋体" w:hAnsi="宋体" w:cs="宋体"/>
                      <w:bCs/>
                      <w:kern w:val="0"/>
                      <w:szCs w:val="21"/>
                      <w:vertAlign w:val="superscript"/>
                    </w:rPr>
                    <w:t>12</w:t>
                  </w:r>
                  <w:r w:rsidRPr="007D72B1">
                    <w:rPr>
                      <w:rFonts w:ascii="宋体" w:hAnsi="宋体" w:cs="宋体"/>
                      <w:bCs/>
                      <w:kern w:val="0"/>
                      <w:szCs w:val="21"/>
                    </w:rPr>
                    <w:t xml:space="preserve"> </w:t>
                  </w:r>
                  <w:r w:rsidRPr="007D72B1">
                    <w:rPr>
                      <w:rFonts w:ascii="宋体" w:hAnsi="宋体" w:cs="宋体" w:hint="eastAsia"/>
                      <w:bCs/>
                      <w:kern w:val="0"/>
                      <w:szCs w:val="21"/>
                    </w:rPr>
                    <w:t>Ω可设定</w:t>
                  </w:r>
                </w:p>
                <w:p w:rsidR="008C18E1" w:rsidRPr="007D72B1" w:rsidRDefault="008C18E1" w:rsidP="00176DF0">
                  <w:pPr>
                    <w:spacing w:line="288" w:lineRule="auto"/>
                    <w:ind w:left="420"/>
                    <w:rPr>
                      <w:rFonts w:ascii="宋体" w:hAnsi="宋体" w:cs="宋体"/>
                      <w:bCs/>
                      <w:kern w:val="0"/>
                      <w:szCs w:val="21"/>
                    </w:rPr>
                  </w:pPr>
                  <w:r>
                    <w:rPr>
                      <w:rFonts w:hint="eastAsia"/>
                    </w:rPr>
                    <w:t>3</w:t>
                  </w:r>
                  <w:r w:rsidRPr="007D72B1">
                    <w:rPr>
                      <w:rFonts w:hint="eastAsia"/>
                    </w:rPr>
                    <w:t>.10</w:t>
                  </w:r>
                  <w:r w:rsidRPr="007D72B1">
                    <w:rPr>
                      <w:rFonts w:ascii="宋体" w:hAnsi="宋体" w:cs="宋体" w:hint="eastAsia"/>
                      <w:bCs/>
                      <w:kern w:val="0"/>
                      <w:szCs w:val="21"/>
                    </w:rPr>
                    <w:t>数据显示和保存</w:t>
                  </w:r>
                  <w:r w:rsidRPr="007D72B1">
                    <w:rPr>
                      <w:rFonts w:hint="eastAsia"/>
                    </w:rPr>
                    <w:t>：</w:t>
                  </w:r>
                  <w:r w:rsidRPr="007D72B1">
                    <w:rPr>
                      <w:rFonts w:ascii="宋体" w:hAnsi="宋体" w:cs="宋体" w:hint="eastAsia"/>
                      <w:bCs/>
                      <w:kern w:val="0"/>
                      <w:szCs w:val="21"/>
                    </w:rPr>
                    <w:t>数据可以直接在软件上显示，并且以</w:t>
                  </w:r>
                  <w:r w:rsidRPr="007D72B1">
                    <w:rPr>
                      <w:rFonts w:ascii="宋体" w:hAnsi="宋体" w:cs="宋体"/>
                      <w:bCs/>
                      <w:kern w:val="0"/>
                      <w:szCs w:val="21"/>
                    </w:rPr>
                    <w:t>EXCEL</w:t>
                  </w:r>
                </w:p>
                <w:p w:rsidR="008C18E1" w:rsidRPr="007D72B1" w:rsidRDefault="008C18E1" w:rsidP="00176DF0">
                  <w:pPr>
                    <w:spacing w:line="288" w:lineRule="auto"/>
                    <w:ind w:left="420"/>
                    <w:rPr>
                      <w:szCs w:val="21"/>
                    </w:rPr>
                  </w:pPr>
                  <w:r w:rsidRPr="007D72B1">
                    <w:rPr>
                      <w:rFonts w:ascii="宋体" w:hAnsi="宋体" w:cs="宋体" w:hint="eastAsia"/>
                      <w:bCs/>
                      <w:kern w:val="0"/>
                      <w:szCs w:val="21"/>
                    </w:rPr>
                    <w:t xml:space="preserve">                     的格式保存。</w:t>
                  </w:r>
                  <w:r w:rsidRPr="007D72B1">
                    <w:rPr>
                      <w:rFonts w:hint="eastAsia"/>
                      <w:szCs w:val="21"/>
                    </w:rPr>
                    <w:t>。</w:t>
                  </w:r>
                </w:p>
                <w:p w:rsidR="008C18E1" w:rsidRPr="007D72B1" w:rsidRDefault="008C18E1" w:rsidP="00176DF0">
                  <w:pPr>
                    <w:spacing w:line="288" w:lineRule="auto"/>
                    <w:ind w:left="420"/>
                    <w:rPr>
                      <w:rFonts w:ascii="宋体" w:hAnsi="宋体" w:cs="宋体"/>
                      <w:bCs/>
                      <w:kern w:val="0"/>
                      <w:szCs w:val="21"/>
                    </w:rPr>
                  </w:pPr>
                  <w:r>
                    <w:rPr>
                      <w:rFonts w:hint="eastAsia"/>
                    </w:rPr>
                    <w:t>3</w:t>
                  </w:r>
                  <w:r w:rsidRPr="007D72B1">
                    <w:rPr>
                      <w:rFonts w:hint="eastAsia"/>
                    </w:rPr>
                    <w:t xml:space="preserve">.11  </w:t>
                  </w:r>
                  <w:r w:rsidRPr="007D72B1">
                    <w:rPr>
                      <w:rFonts w:ascii="宋体" w:hAnsi="宋体" w:cs="宋体" w:hint="eastAsia"/>
                      <w:bCs/>
                      <w:kern w:val="0"/>
                      <w:szCs w:val="21"/>
                    </w:rPr>
                    <w:t>图形的显示和保存：软件图形显示界面最多可以同时显示多条测</w:t>
                  </w:r>
                </w:p>
                <w:p w:rsidR="008C18E1" w:rsidRPr="007D72B1" w:rsidRDefault="008C18E1" w:rsidP="00176DF0">
                  <w:pPr>
                    <w:spacing w:line="288" w:lineRule="auto"/>
                    <w:ind w:left="420"/>
                    <w:rPr>
                      <w:rFonts w:ascii="宋体" w:hAnsi="宋体" w:cs="宋体"/>
                      <w:bCs/>
                      <w:kern w:val="0"/>
                      <w:szCs w:val="21"/>
                    </w:rPr>
                  </w:pPr>
                  <w:r w:rsidRPr="007D72B1">
                    <w:rPr>
                      <w:rFonts w:ascii="宋体" w:hAnsi="宋体" w:cs="宋体" w:hint="eastAsia"/>
                      <w:bCs/>
                      <w:kern w:val="0"/>
                      <w:szCs w:val="21"/>
                    </w:rPr>
                    <w:t xml:space="preserve">                        试曲线，测试曲线可以以图片的格式直接保存。</w:t>
                  </w:r>
                </w:p>
                <w:p w:rsidR="008C18E1" w:rsidRPr="007D72B1" w:rsidRDefault="008C18E1" w:rsidP="00176DF0">
                  <w:pPr>
                    <w:ind w:firstLineChars="150" w:firstLine="315"/>
                    <w:rPr>
                      <w:rFonts w:ascii="宋体" w:hAnsi="宋体" w:cs="Arial"/>
                      <w:szCs w:val="21"/>
                    </w:rPr>
                  </w:pPr>
                  <w:r w:rsidRPr="007D72B1">
                    <w:rPr>
                      <w:rFonts w:hint="eastAsia"/>
                    </w:rPr>
                    <w:t xml:space="preserve"> </w:t>
                  </w:r>
                  <w:r>
                    <w:rPr>
                      <w:rFonts w:hint="eastAsia"/>
                    </w:rPr>
                    <w:t>3</w:t>
                  </w:r>
                  <w:r w:rsidRPr="007D72B1">
                    <w:rPr>
                      <w:rFonts w:hint="eastAsia"/>
                    </w:rPr>
                    <w:t xml:space="preserve">.12 </w:t>
                  </w:r>
                  <w:r w:rsidRPr="007D72B1">
                    <w:rPr>
                      <w:rFonts w:ascii="宋体" w:hAnsi="宋体" w:cs="Arial" w:hint="eastAsia"/>
                      <w:szCs w:val="21"/>
                    </w:rPr>
                    <w:t>嵌入式工业级控制系统：内置测控计算机 ， 配置大存储容量硬盘 ，</w:t>
                  </w:r>
                </w:p>
                <w:p w:rsidR="008C18E1" w:rsidRPr="007D72B1" w:rsidRDefault="008C18E1" w:rsidP="00176DF0">
                  <w:pPr>
                    <w:ind w:firstLineChars="150" w:firstLine="315"/>
                    <w:rPr>
                      <w:rFonts w:ascii="宋体" w:hAnsi="宋体" w:cs="Arial"/>
                      <w:szCs w:val="21"/>
                    </w:rPr>
                  </w:pPr>
                  <w:r w:rsidRPr="007D72B1">
                    <w:rPr>
                      <w:rFonts w:ascii="宋体" w:hAnsi="宋体" w:cs="Arial" w:hint="eastAsia"/>
                      <w:szCs w:val="21"/>
                    </w:rPr>
                    <w:t xml:space="preserve">                           </w:t>
                  </w:r>
                  <w:r w:rsidRPr="007D72B1">
                    <w:rPr>
                      <w:rFonts w:ascii="宋体" w:hAnsi="宋体" w:cs="Arial"/>
                      <w:szCs w:val="21"/>
                    </w:rPr>
                    <w:t>windows</w:t>
                  </w:r>
                  <w:r w:rsidRPr="007D72B1">
                    <w:rPr>
                      <w:rFonts w:ascii="宋体" w:hAnsi="宋体" w:cs="Arial" w:hint="eastAsia"/>
                      <w:szCs w:val="21"/>
                    </w:rPr>
                    <w:t>操作系统；操作方便，支持外挂键</w:t>
                  </w:r>
                </w:p>
                <w:p w:rsidR="008C18E1" w:rsidRPr="007D72B1" w:rsidRDefault="008C18E1" w:rsidP="00176DF0">
                  <w:pPr>
                    <w:ind w:firstLineChars="150" w:firstLine="315"/>
                    <w:rPr>
                      <w:rFonts w:ascii="Arial" w:cs="Arial"/>
                      <w:sz w:val="24"/>
                    </w:rPr>
                  </w:pPr>
                  <w:r w:rsidRPr="007D72B1">
                    <w:rPr>
                      <w:rFonts w:ascii="宋体" w:hAnsi="宋体" w:cs="Arial" w:hint="eastAsia"/>
                      <w:szCs w:val="21"/>
                    </w:rPr>
                    <w:t xml:space="preserve">                           盘、鼠标。</w:t>
                  </w:r>
                </w:p>
                <w:p w:rsidR="008C18E1" w:rsidRPr="007D72B1" w:rsidRDefault="008C18E1" w:rsidP="00176DF0">
                  <w:pPr>
                    <w:rPr>
                      <w:rFonts w:ascii="Arial" w:cs="Arial"/>
                      <w:sz w:val="24"/>
                    </w:rPr>
                  </w:pPr>
                  <w:r w:rsidRPr="007D72B1">
                    <w:rPr>
                      <w:rFonts w:hint="eastAsia"/>
                    </w:rPr>
                    <w:t xml:space="preserve">    </w:t>
                  </w:r>
                  <w:r>
                    <w:rPr>
                      <w:rFonts w:hint="eastAsia"/>
                    </w:rPr>
                    <w:t>3</w:t>
                  </w:r>
                  <w:r w:rsidRPr="007D72B1">
                    <w:rPr>
                      <w:rFonts w:hint="eastAsia"/>
                    </w:rPr>
                    <w:t>.13</w:t>
                  </w:r>
                  <w:r w:rsidRPr="007D72B1">
                    <w:rPr>
                      <w:rFonts w:hint="eastAsia"/>
                    </w:rPr>
                    <w:t>接口：</w:t>
                  </w:r>
                  <w:r w:rsidRPr="007D72B1">
                    <w:rPr>
                      <w:rFonts w:ascii="宋体" w:hAnsi="宋体" w:cs="Arial" w:hint="eastAsia"/>
                      <w:szCs w:val="21"/>
                    </w:rPr>
                    <w:t>标准</w:t>
                  </w:r>
                  <w:r w:rsidRPr="007D72B1">
                    <w:rPr>
                      <w:rFonts w:ascii="宋体" w:hAnsi="宋体" w:cs="Arial"/>
                      <w:szCs w:val="21"/>
                    </w:rPr>
                    <w:t>USB</w:t>
                  </w:r>
                  <w:r w:rsidRPr="007D72B1">
                    <w:rPr>
                      <w:rFonts w:ascii="宋体" w:hAnsi="宋体" w:cs="Arial" w:hint="eastAsia"/>
                      <w:szCs w:val="21"/>
                    </w:rPr>
                    <w:t>接口支持数据的导入、导出。</w:t>
                  </w:r>
                </w:p>
                <w:p w:rsidR="008C18E1" w:rsidRPr="007D72B1" w:rsidRDefault="008C18E1" w:rsidP="00176DF0">
                  <w:pPr>
                    <w:spacing w:line="288" w:lineRule="auto"/>
                    <w:ind w:left="420"/>
                  </w:pPr>
                  <w:r>
                    <w:rPr>
                      <w:rFonts w:hint="eastAsia"/>
                    </w:rPr>
                    <w:t>3</w:t>
                  </w:r>
                  <w:r w:rsidRPr="007D72B1">
                    <w:rPr>
                      <w:rFonts w:hint="eastAsia"/>
                    </w:rPr>
                    <w:t>.14</w:t>
                  </w:r>
                  <w:r w:rsidRPr="007D72B1">
                    <w:rPr>
                      <w:rFonts w:hint="eastAsia"/>
                    </w:rPr>
                    <w:t>电源：</w:t>
                  </w:r>
                  <w:r w:rsidRPr="007D72B1">
                    <w:rPr>
                      <w:rFonts w:hint="eastAsia"/>
                    </w:rPr>
                    <w:t>AC 220V</w:t>
                  </w:r>
                  <w:r w:rsidRPr="007D72B1">
                    <w:rPr>
                      <w:rFonts w:hint="eastAsia"/>
                    </w:rPr>
                    <w:t>，</w:t>
                  </w:r>
                  <w:r w:rsidRPr="007D72B1">
                    <w:rPr>
                      <w:rFonts w:hint="eastAsia"/>
                    </w:rPr>
                    <w:t>50Hz</w:t>
                  </w:r>
                  <w:r w:rsidRPr="007D72B1">
                    <w:rPr>
                      <w:rFonts w:hint="eastAsia"/>
                    </w:rPr>
                    <w:t>。</w:t>
                  </w:r>
                </w:p>
              </w:tc>
            </w:tr>
          </w:tbl>
          <w:p w:rsidR="00947A77" w:rsidRPr="007A6156" w:rsidRDefault="00947A77" w:rsidP="008B775E">
            <w:pPr>
              <w:tabs>
                <w:tab w:val="left" w:pos="792"/>
              </w:tabs>
              <w:spacing w:line="500" w:lineRule="exact"/>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GDJL-17/08-093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广电计量SIR表面电阻测试系统采购项目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GDJL-17/08-093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7D2" w:rsidRDefault="006377D2" w:rsidP="004E6772">
      <w:r>
        <w:separator/>
      </w:r>
    </w:p>
  </w:endnote>
  <w:endnote w:type="continuationSeparator" w:id="1">
    <w:p w:rsidR="006377D2" w:rsidRDefault="006377D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Default="007D7E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D7E7E" w:rsidRPr="00EA057E" w:rsidRDefault="002C5D1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D7E7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35198" w:rsidRPr="00A35198">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7D7E7E" w:rsidRDefault="007D7E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7D2" w:rsidRDefault="006377D2" w:rsidP="004E6772">
      <w:r>
        <w:separator/>
      </w:r>
    </w:p>
  </w:footnote>
  <w:footnote w:type="continuationSeparator" w:id="1">
    <w:p w:rsidR="006377D2" w:rsidRDefault="006377D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Pr="004E6772" w:rsidRDefault="007D7E7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154745" w:rsidRPr="00154745">
      <w:rPr>
        <w:rFonts w:asciiTheme="minorEastAsia" w:eastAsiaTheme="minorEastAsia" w:hAnsiTheme="minorEastAsia" w:hint="eastAsia"/>
        <w:sz w:val="21"/>
        <w:szCs w:val="21"/>
      </w:rPr>
      <w:t>SIR表面电阻测试系统采购项目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7F3151"/>
    <w:multiLevelType w:val="singleLevel"/>
    <w:tmpl w:val="587F3151"/>
    <w:lvl w:ilvl="0">
      <w:start w:val="1"/>
      <w:numFmt w:val="chineseCounting"/>
      <w:suff w:val="nothing"/>
      <w:lvlText w:val="%1、"/>
      <w:lvlJc w:val="left"/>
    </w:lvl>
  </w:abstractNum>
  <w:abstractNum w:abstractNumId="16">
    <w:nsid w:val="587F31D1"/>
    <w:multiLevelType w:val="singleLevel"/>
    <w:tmpl w:val="587F31D1"/>
    <w:lvl w:ilvl="0">
      <w:start w:val="1"/>
      <w:numFmt w:val="decimal"/>
      <w:suff w:val="nothing"/>
      <w:lvlText w:val="%1."/>
      <w:lvlJc w:val="left"/>
    </w:lvl>
  </w:abstractNum>
  <w:abstractNum w:abstractNumId="17">
    <w:nsid w:val="587F36BE"/>
    <w:multiLevelType w:val="singleLevel"/>
    <w:tmpl w:val="587F36BE"/>
    <w:lvl w:ilvl="0">
      <w:start w:val="3"/>
      <w:numFmt w:val="chineseCounting"/>
      <w:suff w:val="nothing"/>
      <w:lvlText w:val="%1、"/>
      <w:lvlJc w:val="left"/>
    </w:lvl>
  </w:abstractNum>
  <w:abstractNum w:abstractNumId="18">
    <w:nsid w:val="587F36CF"/>
    <w:multiLevelType w:val="singleLevel"/>
    <w:tmpl w:val="587F36CF"/>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5"/>
  </w:num>
  <w:num w:numId="3">
    <w:abstractNumId w:val="23"/>
  </w:num>
  <w:num w:numId="4">
    <w:abstractNumId w:val="4"/>
  </w:num>
  <w:num w:numId="5">
    <w:abstractNumId w:val="2"/>
  </w:num>
  <w:num w:numId="6">
    <w:abstractNumId w:val="1"/>
  </w:num>
  <w:num w:numId="7">
    <w:abstractNumId w:val="13"/>
  </w:num>
  <w:num w:numId="8">
    <w:abstractNumId w:val="9"/>
  </w:num>
  <w:num w:numId="9">
    <w:abstractNumId w:val="8"/>
  </w:num>
  <w:num w:numId="10">
    <w:abstractNumId w:val="12"/>
  </w:num>
  <w:num w:numId="11">
    <w:abstractNumId w:val="19"/>
  </w:num>
  <w:num w:numId="12">
    <w:abstractNumId w:val="5"/>
  </w:num>
  <w:num w:numId="13">
    <w:abstractNumId w:val="26"/>
  </w:num>
  <w:num w:numId="14">
    <w:abstractNumId w:val="14"/>
  </w:num>
  <w:num w:numId="15">
    <w:abstractNumId w:val="0"/>
  </w:num>
  <w:num w:numId="16">
    <w:abstractNumId w:val="11"/>
  </w:num>
  <w:num w:numId="17">
    <w:abstractNumId w:val="7"/>
  </w:num>
  <w:num w:numId="18">
    <w:abstractNumId w:val="22"/>
  </w:num>
  <w:num w:numId="19">
    <w:abstractNumId w:val="21"/>
  </w:num>
  <w:num w:numId="20">
    <w:abstractNumId w:val="24"/>
  </w:num>
  <w:num w:numId="21">
    <w:abstractNumId w:val="15"/>
  </w:num>
  <w:num w:numId="22">
    <w:abstractNumId w:val="16"/>
  </w:num>
  <w:num w:numId="23">
    <w:abstractNumId w:val="17"/>
  </w:num>
  <w:num w:numId="24">
    <w:abstractNumId w:val="18"/>
  </w:num>
  <w:num w:numId="25">
    <w:abstractNumId w:val="20"/>
  </w:num>
  <w:num w:numId="26">
    <w:abstractNumId w:val="3"/>
  </w:num>
  <w:num w:numId="27">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868"/>
    <w:rsid w:val="00063386"/>
    <w:rsid w:val="00065735"/>
    <w:rsid w:val="000660D6"/>
    <w:rsid w:val="00067300"/>
    <w:rsid w:val="00073691"/>
    <w:rsid w:val="0007479A"/>
    <w:rsid w:val="00085E60"/>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42F10"/>
    <w:rsid w:val="002465E4"/>
    <w:rsid w:val="0026697F"/>
    <w:rsid w:val="00295A1B"/>
    <w:rsid w:val="002A3697"/>
    <w:rsid w:val="002A5536"/>
    <w:rsid w:val="002B165D"/>
    <w:rsid w:val="002B1AA9"/>
    <w:rsid w:val="002C228F"/>
    <w:rsid w:val="002C5D1C"/>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31DE1"/>
    <w:rsid w:val="006328F5"/>
    <w:rsid w:val="00634EE1"/>
    <w:rsid w:val="006377D2"/>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44A"/>
    <w:rsid w:val="008A75A6"/>
    <w:rsid w:val="008B775E"/>
    <w:rsid w:val="008B7BF4"/>
    <w:rsid w:val="008B7F14"/>
    <w:rsid w:val="008C18E1"/>
    <w:rsid w:val="008C57F7"/>
    <w:rsid w:val="008D2F32"/>
    <w:rsid w:val="008E0CF5"/>
    <w:rsid w:val="008E2DB4"/>
    <w:rsid w:val="008E335A"/>
    <w:rsid w:val="008E3C21"/>
    <w:rsid w:val="008E5A99"/>
    <w:rsid w:val="00901B6A"/>
    <w:rsid w:val="0090249B"/>
    <w:rsid w:val="0091131A"/>
    <w:rsid w:val="009134EE"/>
    <w:rsid w:val="009150E2"/>
    <w:rsid w:val="0091747C"/>
    <w:rsid w:val="00922472"/>
    <w:rsid w:val="00925D3F"/>
    <w:rsid w:val="00933D2F"/>
    <w:rsid w:val="0093487D"/>
    <w:rsid w:val="00943585"/>
    <w:rsid w:val="00947A77"/>
    <w:rsid w:val="0096193D"/>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79CA"/>
    <w:rsid w:val="00A13DFC"/>
    <w:rsid w:val="00A21C99"/>
    <w:rsid w:val="00A245C3"/>
    <w:rsid w:val="00A35198"/>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16D1"/>
    <w:rsid w:val="00E5495B"/>
    <w:rsid w:val="00E55D6C"/>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47</Pages>
  <Words>4381</Words>
  <Characters>24975</Characters>
  <Application>Microsoft Office Word</Application>
  <DocSecurity>0</DocSecurity>
  <Lines>208</Lines>
  <Paragraphs>58</Paragraphs>
  <ScaleCrop>false</ScaleCrop>
  <Company>Lenovo</Company>
  <LinksUpToDate>false</LinksUpToDate>
  <CharactersWithSpaces>29298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gdjl07034</cp:lastModifiedBy>
  <cp:revision>233</cp:revision>
  <cp:lastPrinted>2015-12-14T05:56:00Z</cp:lastPrinted>
  <dcterms:created xsi:type="dcterms:W3CDTF">2015-12-11T03:27:00Z</dcterms:created>
  <dcterms:modified xsi:type="dcterms:W3CDTF">2017-08-24T08:16:00Z</dcterms:modified>
</cp:coreProperties>
</file>