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91131A" w:rsidRPr="0091131A">
        <w:rPr>
          <w:rFonts w:ascii="宋体" w:hAnsi="宋体" w:cs="宋体"/>
          <w:b/>
          <w:kern w:val="0"/>
          <w:sz w:val="44"/>
          <w:szCs w:val="44"/>
        </w:rPr>
        <w:t>XRF</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6E0485">
        <w:rPr>
          <w:rFonts w:ascii="仿宋_GB2312" w:eastAsia="仿宋_GB2312" w:hint="eastAsia"/>
          <w:b/>
          <w:sz w:val="36"/>
          <w:szCs w:val="36"/>
        </w:rPr>
        <w:t>3</w:t>
      </w:r>
      <w:r w:rsidR="0091131A">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C90062">
      <w:pPr>
        <w:pStyle w:val="10"/>
        <w:tabs>
          <w:tab w:val="right" w:leader="dot" w:pos="9402"/>
        </w:tabs>
        <w:rPr>
          <w:rFonts w:eastAsiaTheme="minorEastAsia" w:cstheme="minorBidi"/>
          <w:b w:val="0"/>
          <w:bCs w:val="0"/>
          <w:caps w:val="0"/>
          <w:noProof/>
          <w:sz w:val="24"/>
          <w:szCs w:val="24"/>
        </w:rPr>
      </w:pPr>
      <w:r w:rsidRPr="00C90062">
        <w:rPr>
          <w:sz w:val="24"/>
          <w:szCs w:val="24"/>
        </w:rPr>
        <w:fldChar w:fldCharType="begin"/>
      </w:r>
      <w:r w:rsidR="00E34B45" w:rsidRPr="0019244A">
        <w:rPr>
          <w:sz w:val="24"/>
          <w:szCs w:val="24"/>
        </w:rPr>
        <w:instrText xml:space="preserve"> TOC \o "1-3" \h \z \u </w:instrText>
      </w:r>
      <w:r w:rsidRPr="00C90062">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863F47">
          <w:rPr>
            <w:noProof/>
            <w:webHidden/>
            <w:sz w:val="24"/>
            <w:szCs w:val="24"/>
          </w:rPr>
          <w:t>1</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863F47">
          <w:rPr>
            <w:noProof/>
            <w:webHidden/>
            <w:sz w:val="24"/>
            <w:szCs w:val="24"/>
          </w:rPr>
          <w:t>2</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863F47">
          <w:rPr>
            <w:noProof/>
            <w:webHidden/>
            <w:sz w:val="24"/>
            <w:szCs w:val="24"/>
          </w:rPr>
          <w:t>2</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863F47">
          <w:rPr>
            <w:noProof/>
            <w:webHidden/>
            <w:sz w:val="24"/>
            <w:szCs w:val="24"/>
          </w:rPr>
          <w:t>4</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863F47">
          <w:rPr>
            <w:noProof/>
            <w:webHidden/>
            <w:sz w:val="24"/>
            <w:szCs w:val="24"/>
          </w:rPr>
          <w:t>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863F47">
          <w:rPr>
            <w:noProof/>
            <w:webHidden/>
            <w:sz w:val="24"/>
            <w:szCs w:val="24"/>
          </w:rPr>
          <w:t>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863F47">
          <w:rPr>
            <w:noProof/>
            <w:webHidden/>
            <w:sz w:val="24"/>
            <w:szCs w:val="24"/>
          </w:rPr>
          <w:t>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863F47">
          <w:rPr>
            <w:noProof/>
            <w:webHidden/>
            <w:sz w:val="24"/>
            <w:szCs w:val="24"/>
          </w:rPr>
          <w:t>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863F47">
          <w:rPr>
            <w:noProof/>
            <w:webHidden/>
            <w:sz w:val="24"/>
            <w:szCs w:val="24"/>
          </w:rPr>
          <w:t>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863F47">
          <w:rPr>
            <w:noProof/>
            <w:webHidden/>
            <w:sz w:val="24"/>
            <w:szCs w:val="24"/>
          </w:rPr>
          <w:t>7</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863F47">
          <w:rPr>
            <w:noProof/>
            <w:webHidden/>
            <w:sz w:val="24"/>
            <w:szCs w:val="24"/>
          </w:rPr>
          <w:t>7</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863F47">
          <w:rPr>
            <w:noProof/>
            <w:webHidden/>
            <w:sz w:val="24"/>
            <w:szCs w:val="24"/>
          </w:rPr>
          <w:t>7</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863F47">
          <w:rPr>
            <w:noProof/>
            <w:webHidden/>
            <w:sz w:val="24"/>
            <w:szCs w:val="24"/>
          </w:rPr>
          <w:t>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863F47">
          <w:rPr>
            <w:noProof/>
            <w:webHidden/>
            <w:sz w:val="24"/>
            <w:szCs w:val="24"/>
          </w:rPr>
          <w:t>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863F47">
          <w:rPr>
            <w:noProof/>
            <w:webHidden/>
            <w:sz w:val="24"/>
            <w:szCs w:val="24"/>
          </w:rPr>
          <w:t>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863F47">
          <w:rPr>
            <w:noProof/>
            <w:webHidden/>
            <w:sz w:val="24"/>
            <w:szCs w:val="24"/>
          </w:rPr>
          <w:t>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863F47">
          <w:rPr>
            <w:noProof/>
            <w:webHidden/>
            <w:sz w:val="24"/>
            <w:szCs w:val="24"/>
          </w:rPr>
          <w:t>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863F47">
          <w:rPr>
            <w:noProof/>
            <w:webHidden/>
            <w:sz w:val="24"/>
            <w:szCs w:val="24"/>
          </w:rPr>
          <w:t>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863F47">
          <w:rPr>
            <w:noProof/>
            <w:webHidden/>
            <w:sz w:val="24"/>
            <w:szCs w:val="24"/>
          </w:rPr>
          <w:t>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863F47">
          <w:rPr>
            <w:noProof/>
            <w:webHidden/>
            <w:sz w:val="24"/>
            <w:szCs w:val="24"/>
          </w:rPr>
          <w:t>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863F47">
          <w:rPr>
            <w:noProof/>
            <w:webHidden/>
            <w:sz w:val="24"/>
            <w:szCs w:val="24"/>
          </w:rPr>
          <w:t>10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863F47">
          <w:rPr>
            <w:noProof/>
            <w:webHidden/>
            <w:sz w:val="24"/>
            <w:szCs w:val="24"/>
          </w:rPr>
          <w:t>10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863F47">
          <w:rPr>
            <w:noProof/>
            <w:webHidden/>
            <w:sz w:val="24"/>
            <w:szCs w:val="24"/>
          </w:rPr>
          <w:t>10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863F47">
          <w:rPr>
            <w:noProof/>
            <w:webHidden/>
            <w:sz w:val="24"/>
            <w:szCs w:val="24"/>
          </w:rPr>
          <w:t>10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863F47">
          <w:rPr>
            <w:noProof/>
            <w:webHidden/>
            <w:sz w:val="24"/>
            <w:szCs w:val="24"/>
          </w:rPr>
          <w:t>11</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863F47">
          <w:rPr>
            <w:noProof/>
            <w:webHidden/>
            <w:sz w:val="24"/>
            <w:szCs w:val="24"/>
          </w:rPr>
          <w:t>11</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863F47">
          <w:rPr>
            <w:noProof/>
            <w:webHidden/>
            <w:sz w:val="24"/>
            <w:szCs w:val="24"/>
          </w:rPr>
          <w:t>11</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863F47">
          <w:rPr>
            <w:noProof/>
            <w:webHidden/>
            <w:sz w:val="24"/>
            <w:szCs w:val="24"/>
          </w:rPr>
          <w:t>12</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863F47">
          <w:rPr>
            <w:noProof/>
            <w:webHidden/>
            <w:sz w:val="24"/>
            <w:szCs w:val="24"/>
          </w:rPr>
          <w:t>15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863F47">
          <w:rPr>
            <w:noProof/>
            <w:webHidden/>
            <w:sz w:val="24"/>
            <w:szCs w:val="24"/>
          </w:rPr>
          <w:t>15</w:t>
        </w:r>
        <w:r w:rsidRPr="0019244A">
          <w:rPr>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15</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15</w:t>
        </w:r>
        <w:r w:rsidRPr="0019244A">
          <w:rPr>
            <w:i w:val="0"/>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863F47">
          <w:rPr>
            <w:noProof/>
            <w:webHidden/>
            <w:sz w:val="24"/>
            <w:szCs w:val="24"/>
          </w:rPr>
          <w:t>15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863F47">
          <w:rPr>
            <w:noProof/>
            <w:webHidden/>
            <w:sz w:val="24"/>
            <w:szCs w:val="24"/>
          </w:rPr>
          <w:t>16</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863F47">
          <w:rPr>
            <w:noProof/>
            <w:webHidden/>
            <w:sz w:val="24"/>
            <w:szCs w:val="24"/>
          </w:rPr>
          <w:t>18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863F47">
          <w:rPr>
            <w:noProof/>
            <w:webHidden/>
            <w:sz w:val="24"/>
            <w:szCs w:val="24"/>
          </w:rPr>
          <w:t>18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863F47">
          <w:rPr>
            <w:noProof/>
            <w:webHidden/>
            <w:sz w:val="24"/>
            <w:szCs w:val="24"/>
          </w:rPr>
          <w:t>18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863F47">
          <w:rPr>
            <w:noProof/>
            <w:webHidden/>
            <w:sz w:val="24"/>
            <w:szCs w:val="24"/>
          </w:rPr>
          <w:t>18</w:t>
        </w:r>
        <w:r w:rsidRPr="0019244A">
          <w:rPr>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18</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18</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19</w:t>
        </w:r>
        <w:r w:rsidRPr="0019244A">
          <w:rPr>
            <w:i w:val="0"/>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863F47">
          <w:rPr>
            <w:noProof/>
            <w:webHidden/>
            <w:sz w:val="24"/>
            <w:szCs w:val="24"/>
          </w:rPr>
          <w:t>19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863F47">
          <w:rPr>
            <w:noProof/>
            <w:webHidden/>
            <w:sz w:val="24"/>
            <w:szCs w:val="24"/>
          </w:rPr>
          <w:t>20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863F47">
          <w:rPr>
            <w:noProof/>
            <w:webHidden/>
            <w:sz w:val="24"/>
            <w:szCs w:val="24"/>
          </w:rPr>
          <w:t>20</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863F47">
          <w:rPr>
            <w:noProof/>
            <w:webHidden/>
            <w:sz w:val="24"/>
            <w:szCs w:val="24"/>
          </w:rPr>
          <w:t>22</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863F47">
          <w:rPr>
            <w:noProof/>
            <w:webHidden/>
            <w:sz w:val="24"/>
            <w:szCs w:val="24"/>
          </w:rPr>
          <w:t>24</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863F47">
          <w:rPr>
            <w:noProof/>
            <w:webHidden/>
            <w:sz w:val="24"/>
            <w:szCs w:val="24"/>
          </w:rPr>
          <w:t>25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863F47">
          <w:rPr>
            <w:noProof/>
            <w:webHidden/>
            <w:sz w:val="24"/>
            <w:szCs w:val="24"/>
          </w:rPr>
          <w:t>25</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863F47">
          <w:rPr>
            <w:noProof/>
            <w:webHidden/>
            <w:sz w:val="24"/>
            <w:szCs w:val="24"/>
          </w:rPr>
          <w:t>26</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863F47">
          <w:rPr>
            <w:noProof/>
            <w:webHidden/>
            <w:sz w:val="24"/>
            <w:szCs w:val="24"/>
          </w:rPr>
          <w:t>26</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863F47">
          <w:rPr>
            <w:noProof/>
            <w:webHidden/>
            <w:sz w:val="24"/>
            <w:szCs w:val="24"/>
          </w:rPr>
          <w:t>28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863F47">
          <w:rPr>
            <w:noProof/>
            <w:webHidden/>
            <w:sz w:val="24"/>
            <w:szCs w:val="24"/>
          </w:rPr>
          <w:t>29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863F47">
          <w:rPr>
            <w:noProof/>
            <w:webHidden/>
            <w:sz w:val="24"/>
            <w:szCs w:val="24"/>
          </w:rPr>
          <w:t>30</w:t>
        </w:r>
        <w:r w:rsidRPr="0019244A">
          <w:rPr>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30</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30</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30</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30</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30</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30</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31</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32</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33</w:t>
        </w:r>
        <w:r w:rsidRPr="0019244A">
          <w:rPr>
            <w:i w:val="0"/>
            <w:noProof/>
            <w:webHidden/>
            <w:sz w:val="24"/>
            <w:szCs w:val="24"/>
          </w:rPr>
          <w:fldChar w:fldCharType="end"/>
        </w:r>
      </w:hyperlink>
    </w:p>
    <w:p w:rsidR="0019244A" w:rsidRPr="0019244A" w:rsidRDefault="00C90062">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863F47">
          <w:rPr>
            <w:i w:val="0"/>
            <w:noProof/>
            <w:webHidden/>
            <w:sz w:val="24"/>
            <w:szCs w:val="24"/>
          </w:rPr>
          <w:t>35</w:t>
        </w:r>
        <w:r w:rsidRPr="0019244A">
          <w:rPr>
            <w:i w:val="0"/>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863F47">
          <w:rPr>
            <w:noProof/>
            <w:webHidden/>
            <w:sz w:val="24"/>
            <w:szCs w:val="24"/>
          </w:rPr>
          <w:t>35</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863F47">
          <w:rPr>
            <w:noProof/>
            <w:webHidden/>
            <w:sz w:val="24"/>
            <w:szCs w:val="24"/>
          </w:rPr>
          <w:t>36</w:t>
        </w:r>
        <w:r w:rsidRPr="0019244A">
          <w:rPr>
            <w:noProof/>
            <w:webHidden/>
            <w:sz w:val="24"/>
            <w:szCs w:val="24"/>
          </w:rPr>
          <w:fldChar w:fldCharType="end"/>
        </w:r>
      </w:hyperlink>
    </w:p>
    <w:p w:rsidR="0019244A" w:rsidRPr="0019244A" w:rsidRDefault="00C90062">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863F47">
          <w:rPr>
            <w:noProof/>
            <w:webHidden/>
            <w:sz w:val="24"/>
            <w:szCs w:val="24"/>
          </w:rPr>
          <w:t>38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863F47">
          <w:rPr>
            <w:noProof/>
            <w:webHidden/>
            <w:sz w:val="24"/>
            <w:szCs w:val="24"/>
          </w:rPr>
          <w:t>38</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863F47">
          <w:rPr>
            <w:noProof/>
            <w:webHidden/>
            <w:sz w:val="24"/>
            <w:szCs w:val="24"/>
          </w:rPr>
          <w:t>39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863F47">
          <w:rPr>
            <w:noProof/>
            <w:webHidden/>
            <w:sz w:val="24"/>
            <w:szCs w:val="24"/>
          </w:rPr>
          <w:t>39</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863F47">
          <w:rPr>
            <w:noProof/>
            <w:webHidden/>
            <w:sz w:val="24"/>
            <w:szCs w:val="24"/>
          </w:rPr>
          <w:t>40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863F47">
          <w:rPr>
            <w:noProof/>
            <w:webHidden/>
            <w:sz w:val="24"/>
            <w:szCs w:val="24"/>
          </w:rPr>
          <w:t>40</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863F47">
          <w:rPr>
            <w:noProof/>
            <w:webHidden/>
            <w:sz w:val="24"/>
            <w:szCs w:val="24"/>
          </w:rPr>
          <w:t>41</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863F47">
          <w:rPr>
            <w:noProof/>
            <w:webHidden/>
            <w:sz w:val="24"/>
            <w:szCs w:val="24"/>
          </w:rPr>
          <w:t>42</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863F47">
          <w:rPr>
            <w:noProof/>
            <w:webHidden/>
            <w:sz w:val="24"/>
            <w:szCs w:val="24"/>
          </w:rPr>
          <w:t>43</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863F47">
          <w:rPr>
            <w:noProof/>
            <w:webHidden/>
            <w:sz w:val="24"/>
            <w:szCs w:val="24"/>
          </w:rPr>
          <w:t>44</w:t>
        </w:r>
        <w:r w:rsidRPr="0019244A">
          <w:rPr>
            <w:noProof/>
            <w:webHidden/>
            <w:sz w:val="24"/>
            <w:szCs w:val="24"/>
          </w:rPr>
          <w:fldChar w:fldCharType="end"/>
        </w:r>
      </w:hyperlink>
    </w:p>
    <w:p w:rsidR="0019244A" w:rsidRPr="0019244A" w:rsidRDefault="00C90062">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863F47">
          <w:rPr>
            <w:noProof/>
            <w:webHidden/>
            <w:sz w:val="24"/>
            <w:szCs w:val="24"/>
          </w:rPr>
          <w:t>45</w:t>
        </w:r>
        <w:r w:rsidRPr="0019244A">
          <w:rPr>
            <w:noProof/>
            <w:webHidden/>
            <w:sz w:val="24"/>
            <w:szCs w:val="24"/>
          </w:rPr>
          <w:fldChar w:fldCharType="end"/>
        </w:r>
      </w:hyperlink>
    </w:p>
    <w:p w:rsidR="004E6772" w:rsidRPr="004E6772" w:rsidRDefault="00C9006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1131A" w:rsidRPr="0091131A">
        <w:rPr>
          <w:rFonts w:asciiTheme="minorEastAsia" w:hAnsiTheme="minorEastAsia"/>
          <w:sz w:val="24"/>
        </w:rPr>
        <w:t>XRF</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6E0485">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6E0485">
        <w:rPr>
          <w:rFonts w:asciiTheme="minorEastAsia" w:eastAsiaTheme="minorEastAsia" w:hAnsiTheme="minorEastAsia" w:hint="eastAsia"/>
          <w:bCs/>
          <w:sz w:val="24"/>
        </w:rPr>
        <w:t>3</w:t>
      </w:r>
      <w:r w:rsidR="0091131A">
        <w:rPr>
          <w:rFonts w:asciiTheme="minorEastAsia" w:eastAsiaTheme="minorEastAsia" w:hAnsiTheme="minorEastAsia" w:hint="eastAsia"/>
          <w:bCs/>
          <w:sz w:val="24"/>
        </w:rPr>
        <w:t>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1131A" w:rsidRPr="0091131A">
        <w:rPr>
          <w:rFonts w:asciiTheme="minorEastAsia" w:hAnsiTheme="minorEastAsia"/>
          <w:sz w:val="24"/>
        </w:rPr>
        <w:t>XRF</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91131A" w:rsidRDefault="0091131A" w:rsidP="00BC7566">
            <w:pPr>
              <w:widowControl/>
              <w:spacing w:after="150"/>
              <w:jc w:val="center"/>
              <w:rPr>
                <w:rFonts w:asciiTheme="minorEastAsia" w:eastAsiaTheme="minorEastAsia" w:hAnsiTheme="minorEastAsia" w:cs="宋体"/>
                <w:kern w:val="0"/>
                <w:sz w:val="24"/>
              </w:rPr>
            </w:pPr>
            <w:r w:rsidRPr="0091131A">
              <w:rPr>
                <w:rFonts w:asciiTheme="minorEastAsia" w:eastAsiaTheme="minorEastAsia" w:hAnsiTheme="minorEastAsia"/>
                <w:sz w:val="24"/>
              </w:rPr>
              <w:t>XRF</w:t>
            </w:r>
          </w:p>
        </w:tc>
        <w:tc>
          <w:tcPr>
            <w:tcW w:w="1378" w:type="dxa"/>
            <w:shd w:val="clear" w:color="auto" w:fill="FFFFFF"/>
            <w:vAlign w:val="center"/>
          </w:tcPr>
          <w:p w:rsidR="004B4E48" w:rsidRPr="00614185" w:rsidRDefault="00833CFB" w:rsidP="00BC7566">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4B4E48" w:rsidRPr="00614185" w:rsidRDefault="0091131A"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833CFB">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833CFB">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833CFB">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91131A" w:rsidRPr="0091131A">
              <w:rPr>
                <w:rFonts w:asciiTheme="minorEastAsia" w:hAnsiTheme="minorEastAsia"/>
                <w:szCs w:val="21"/>
              </w:rPr>
              <w:t>XRF</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1131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833CFB">
              <w:rPr>
                <w:rFonts w:asciiTheme="minorEastAsia" w:eastAsiaTheme="minorEastAsia" w:hAnsiTheme="minorEastAsia" w:hint="eastAsia"/>
                <w:szCs w:val="21"/>
              </w:rPr>
              <w:t>3</w:t>
            </w:r>
            <w:r w:rsidR="0091131A">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33CF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33CFB">
              <w:rPr>
                <w:rFonts w:asciiTheme="minorEastAsia" w:eastAsiaTheme="minorEastAsia" w:hAnsiTheme="minorEastAsia" w:hint="eastAsia"/>
                <w:szCs w:val="21"/>
                <w:highlight w:val="yellow"/>
                <w:u w:val="single"/>
              </w:rPr>
              <w:t>3</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33CFB">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833CF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833CF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833CF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91131A" w:rsidRDefault="0091131A" w:rsidP="009E37DB">
            <w:pPr>
              <w:widowControl/>
              <w:spacing w:after="150"/>
              <w:jc w:val="center"/>
              <w:rPr>
                <w:rFonts w:asciiTheme="minorEastAsia" w:eastAsiaTheme="minorEastAsia" w:hAnsiTheme="minorEastAsia" w:cs="宋体"/>
                <w:kern w:val="0"/>
                <w:sz w:val="24"/>
              </w:rPr>
            </w:pPr>
            <w:r w:rsidRPr="0091131A">
              <w:rPr>
                <w:rFonts w:asciiTheme="minorEastAsia" w:eastAsiaTheme="minorEastAsia" w:hAnsiTheme="minorEastAsia"/>
                <w:sz w:val="24"/>
              </w:rPr>
              <w:t>XRF</w:t>
            </w:r>
          </w:p>
        </w:tc>
        <w:tc>
          <w:tcPr>
            <w:tcW w:w="1661" w:type="dxa"/>
            <w:shd w:val="clear" w:color="auto" w:fill="FFFFFF"/>
            <w:vAlign w:val="center"/>
          </w:tcPr>
          <w:p w:rsidR="00CD5AC1" w:rsidRPr="00614185" w:rsidRDefault="00833CFB" w:rsidP="006E0485">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CD5AC1" w:rsidRPr="00614185" w:rsidRDefault="0091131A" w:rsidP="006E0485">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CD5AC1" w:rsidRPr="00614185" w:rsidRDefault="00CD5AC1"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1131A" w:rsidRPr="007A6156" w:rsidTr="006F31ED">
        <w:tc>
          <w:tcPr>
            <w:tcW w:w="9256" w:type="dxa"/>
            <w:gridSpan w:val="2"/>
            <w:shd w:val="clear" w:color="auto" w:fill="auto"/>
          </w:tcPr>
          <w:p w:rsidR="0091131A" w:rsidRPr="0091131A" w:rsidRDefault="0091131A" w:rsidP="0091131A">
            <w:pPr>
              <w:spacing w:line="480" w:lineRule="auto"/>
              <w:jc w:val="center"/>
              <w:rPr>
                <w:b/>
                <w:sz w:val="24"/>
              </w:rPr>
            </w:pPr>
            <w:r w:rsidRPr="0091131A">
              <w:rPr>
                <w:rFonts w:hint="eastAsia"/>
                <w:b/>
                <w:sz w:val="24"/>
              </w:rPr>
              <w:t>XRF</w:t>
            </w:r>
          </w:p>
        </w:tc>
      </w:tr>
      <w:tr w:rsidR="0091131A" w:rsidRPr="007A6156" w:rsidTr="00A034A4">
        <w:trPr>
          <w:trHeight w:val="1892"/>
        </w:trPr>
        <w:tc>
          <w:tcPr>
            <w:tcW w:w="1548" w:type="dxa"/>
            <w:shd w:val="clear" w:color="auto" w:fill="auto"/>
            <w:vAlign w:val="center"/>
          </w:tcPr>
          <w:p w:rsidR="0091131A" w:rsidRPr="007A6156" w:rsidRDefault="0091131A" w:rsidP="00A034A4">
            <w:pPr>
              <w:spacing w:line="400" w:lineRule="exact"/>
              <w:jc w:val="center"/>
              <w:rPr>
                <w:sz w:val="24"/>
              </w:rPr>
            </w:pPr>
            <w:r w:rsidRPr="007A6156">
              <w:rPr>
                <w:sz w:val="24"/>
              </w:rPr>
              <w:t>项目要求</w:t>
            </w:r>
          </w:p>
          <w:p w:rsidR="0091131A" w:rsidRPr="007A6156" w:rsidRDefault="0091131A" w:rsidP="00A034A4">
            <w:pPr>
              <w:spacing w:line="400" w:lineRule="exact"/>
              <w:jc w:val="center"/>
              <w:rPr>
                <w:sz w:val="24"/>
              </w:rPr>
            </w:pPr>
            <w:r w:rsidRPr="007A6156">
              <w:rPr>
                <w:sz w:val="24"/>
              </w:rPr>
              <w:t>技术指标</w:t>
            </w:r>
          </w:p>
        </w:tc>
        <w:tc>
          <w:tcPr>
            <w:tcW w:w="7708" w:type="dxa"/>
            <w:shd w:val="clear" w:color="auto" w:fill="auto"/>
          </w:tcPr>
          <w:p w:rsidR="0091131A" w:rsidRDefault="0091131A" w:rsidP="00A034A4">
            <w:pPr>
              <w:tabs>
                <w:tab w:val="left" w:pos="792"/>
              </w:tabs>
              <w:spacing w:line="500" w:lineRule="exact"/>
              <w:rPr>
                <w:sz w:val="24"/>
              </w:rPr>
            </w:pPr>
            <w:r>
              <w:rPr>
                <w:rFonts w:hint="eastAsia"/>
                <w:sz w:val="24"/>
              </w:rPr>
              <w:t>技术参数：</w:t>
            </w:r>
          </w:p>
          <w:p w:rsidR="0091131A" w:rsidRPr="00165AFA" w:rsidRDefault="0091131A" w:rsidP="00A034A4">
            <w:pPr>
              <w:pStyle w:val="af1"/>
              <w:shd w:val="clear" w:color="auto" w:fill="FFFFFF"/>
              <w:spacing w:before="0" w:beforeAutospacing="0" w:after="0" w:afterAutospacing="0"/>
              <w:rPr>
                <w:rFonts w:ascii="黑体" w:eastAsia="黑体" w:hAnsi="Verdana"/>
                <w:color w:val="333333"/>
              </w:rPr>
            </w:pPr>
            <w:r w:rsidRPr="00165AFA">
              <w:rPr>
                <w:rFonts w:ascii="黑体" w:eastAsia="黑体" w:hAnsi="Verdana" w:hint="eastAsia"/>
                <w:color w:val="333333"/>
              </w:rPr>
              <w:t>XRF主机</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满足</w:t>
            </w:r>
            <w:r>
              <w:rPr>
                <w:rFonts w:ascii="Verdana" w:hAnsi="Verdana"/>
                <w:color w:val="333333"/>
                <w:sz w:val="19"/>
                <w:szCs w:val="19"/>
              </w:rPr>
              <w:t>RoHS/ELV</w:t>
            </w:r>
            <w:r>
              <w:rPr>
                <w:rFonts w:ascii="Verdana" w:hAnsi="Verdana"/>
                <w:color w:val="333333"/>
                <w:sz w:val="19"/>
                <w:szCs w:val="19"/>
              </w:rPr>
              <w:t>筛选要求。</w:t>
            </w:r>
          </w:p>
          <w:p w:rsidR="0091131A" w:rsidRPr="00165AFA" w:rsidRDefault="0091131A" w:rsidP="00A034A4">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运行环境</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工作环境温度</w:t>
            </w:r>
            <w:r>
              <w:rPr>
                <w:rFonts w:ascii="Verdana" w:hAnsi="Verdana"/>
                <w:color w:val="333333"/>
                <w:sz w:val="19"/>
                <w:szCs w:val="19"/>
              </w:rPr>
              <w:t xml:space="preserve">   </w:t>
            </w:r>
            <w:r>
              <w:rPr>
                <w:rFonts w:ascii="Verdana" w:hAnsi="Verdana" w:hint="eastAsia"/>
                <w:color w:val="333333"/>
                <w:sz w:val="19"/>
                <w:szCs w:val="19"/>
              </w:rPr>
              <w:t>0</w:t>
            </w:r>
            <w:r>
              <w:rPr>
                <w:rFonts w:ascii="Verdana" w:hAnsi="Verdana"/>
                <w:color w:val="333333"/>
                <w:sz w:val="19"/>
                <w:szCs w:val="19"/>
              </w:rPr>
              <w:t>～</w:t>
            </w:r>
            <w:r>
              <w:rPr>
                <w:rFonts w:ascii="Verdana" w:hAnsi="Verdana"/>
                <w:color w:val="333333"/>
                <w:sz w:val="19"/>
                <w:szCs w:val="19"/>
              </w:rPr>
              <w:t>35</w:t>
            </w:r>
            <w:r>
              <w:rPr>
                <w:rFonts w:hint="eastAsia"/>
                <w:color w:val="333333"/>
                <w:sz w:val="19"/>
                <w:szCs w:val="19"/>
              </w:rPr>
              <w:t>℃</w:t>
            </w:r>
            <w:r>
              <w:rPr>
                <w:rFonts w:ascii="Verdana" w:hAnsi="Verdana"/>
                <w:color w:val="333333"/>
                <w:sz w:val="19"/>
                <w:szCs w:val="19"/>
              </w:rPr>
              <w:t>。</w:t>
            </w:r>
          </w:p>
          <w:p w:rsidR="0091131A" w:rsidRPr="00165AFA" w:rsidRDefault="0091131A" w:rsidP="00A034A4">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技术参数</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1</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X</w:t>
            </w:r>
            <w:r>
              <w:rPr>
                <w:rFonts w:ascii="Verdana" w:hAnsi="Verdana"/>
                <w:color w:val="333333"/>
                <w:sz w:val="19"/>
                <w:szCs w:val="19"/>
              </w:rPr>
              <w:t>射线发生单元</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1</w:t>
            </w:r>
            <w:r>
              <w:rPr>
                <w:rFonts w:ascii="Verdana" w:hAnsi="Verdana"/>
                <w:color w:val="333333"/>
                <w:sz w:val="19"/>
                <w:szCs w:val="19"/>
              </w:rPr>
              <w:t>）</w:t>
            </w:r>
            <w:r>
              <w:rPr>
                <w:rFonts w:ascii="Verdana" w:hAnsi="Verdana"/>
                <w:color w:val="333333"/>
                <w:sz w:val="19"/>
                <w:szCs w:val="19"/>
              </w:rPr>
              <w:t>X</w:t>
            </w:r>
            <w:r>
              <w:rPr>
                <w:rFonts w:ascii="Verdana" w:hAnsi="Verdana"/>
                <w:color w:val="333333"/>
                <w:sz w:val="19"/>
                <w:szCs w:val="19"/>
              </w:rPr>
              <w:t>射线管</w:t>
            </w:r>
            <w:r>
              <w:rPr>
                <w:rFonts w:ascii="Verdana" w:hAnsi="Verdana"/>
                <w:color w:val="333333"/>
                <w:sz w:val="19"/>
                <w:szCs w:val="19"/>
              </w:rPr>
              <w:br/>
            </w:r>
            <w:r>
              <w:rPr>
                <w:rFonts w:ascii="Verdana" w:hAnsi="Verdana"/>
                <w:color w:val="333333"/>
                <w:sz w:val="19"/>
                <w:szCs w:val="19"/>
              </w:rPr>
              <w:t>类型</w:t>
            </w:r>
            <w:r>
              <w:rPr>
                <w:rStyle w:val="apple-converted-space"/>
                <w:rFonts w:ascii="Verdana" w:hAnsi="Verdana"/>
                <w:color w:val="333333"/>
                <w:sz w:val="19"/>
                <w:szCs w:val="19"/>
              </w:rPr>
              <w:t> </w:t>
            </w:r>
            <w:r>
              <w:rPr>
                <w:rFonts w:ascii="Verdana" w:hAnsi="Verdana"/>
                <w:color w:val="333333"/>
                <w:sz w:val="19"/>
                <w:szCs w:val="19"/>
              </w:rPr>
              <w:t>Rh</w:t>
            </w:r>
            <w:r>
              <w:rPr>
                <w:rFonts w:ascii="Verdana" w:hAnsi="Verdana"/>
                <w:color w:val="333333"/>
                <w:sz w:val="19"/>
                <w:szCs w:val="19"/>
              </w:rPr>
              <w:t>靶等</w:t>
            </w:r>
            <w:r>
              <w:rPr>
                <w:rFonts w:ascii="Verdana" w:hAnsi="Verdana"/>
                <w:color w:val="333333"/>
                <w:sz w:val="19"/>
                <w:szCs w:val="19"/>
              </w:rPr>
              <w:br/>
            </w:r>
            <w:r>
              <w:rPr>
                <w:rFonts w:ascii="Verdana" w:hAnsi="Verdana"/>
                <w:color w:val="333333"/>
                <w:sz w:val="19"/>
                <w:szCs w:val="19"/>
              </w:rPr>
              <w:t>功率</w:t>
            </w:r>
            <w:r>
              <w:rPr>
                <w:rFonts w:ascii="Verdana" w:hAnsi="Verdana"/>
                <w:color w:val="333333"/>
                <w:sz w:val="19"/>
                <w:szCs w:val="19"/>
              </w:rPr>
              <w:t>≥5W</w:t>
            </w:r>
            <w:r>
              <w:rPr>
                <w:rStyle w:val="apple-converted-space"/>
                <w:rFonts w:ascii="Verdana" w:hAnsi="Verdana"/>
                <w:b/>
                <w:bCs/>
                <w:i/>
                <w:iCs/>
                <w:color w:val="1F497D"/>
                <w:sz w:val="19"/>
                <w:szCs w:val="19"/>
              </w:rPr>
              <w:t> </w:t>
            </w:r>
            <w:r>
              <w:rPr>
                <w:rFonts w:ascii="Verdana" w:hAnsi="Verdana"/>
                <w:color w:val="1F497D"/>
                <w:sz w:val="19"/>
                <w:szCs w:val="19"/>
              </w:rPr>
              <w:t>  </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w:t>
            </w:r>
            <w:r>
              <w:rPr>
                <w:rFonts w:ascii="Verdana" w:hAnsi="Verdana"/>
                <w:color w:val="333333"/>
                <w:sz w:val="19"/>
                <w:szCs w:val="19"/>
              </w:rPr>
              <w:t>2</w:t>
            </w:r>
            <w:r>
              <w:rPr>
                <w:rFonts w:ascii="Verdana" w:hAnsi="Verdana"/>
                <w:color w:val="333333"/>
                <w:sz w:val="19"/>
                <w:szCs w:val="19"/>
              </w:rPr>
              <w:t>）</w:t>
            </w:r>
            <w:r>
              <w:rPr>
                <w:rFonts w:ascii="Verdana" w:hAnsi="Verdana"/>
                <w:color w:val="333333"/>
                <w:sz w:val="19"/>
                <w:szCs w:val="19"/>
              </w:rPr>
              <w:t>X</w:t>
            </w:r>
            <w:r>
              <w:rPr>
                <w:rFonts w:ascii="Verdana" w:hAnsi="Verdana"/>
                <w:color w:val="333333"/>
                <w:sz w:val="19"/>
                <w:szCs w:val="19"/>
              </w:rPr>
              <w:t>射线电源单元</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电压</w:t>
            </w:r>
            <w:r>
              <w:rPr>
                <w:rFonts w:ascii="Verdana" w:hAnsi="Verdana"/>
                <w:color w:val="333333"/>
                <w:sz w:val="19"/>
                <w:szCs w:val="19"/>
              </w:rPr>
              <w:t>                 5-50kV</w:t>
            </w:r>
            <w:r>
              <w:rPr>
                <w:rStyle w:val="apple-converted-space"/>
                <w:rFonts w:ascii="Verdana" w:hAnsi="Verdana"/>
                <w:color w:val="333333"/>
                <w:sz w:val="19"/>
                <w:szCs w:val="19"/>
              </w:rPr>
              <w:t> </w:t>
            </w:r>
            <w:r>
              <w:rPr>
                <w:rFonts w:ascii="Verdana" w:hAnsi="Verdana"/>
                <w:color w:val="333333"/>
                <w:sz w:val="19"/>
                <w:szCs w:val="19"/>
              </w:rPr>
              <w:t>连续可调</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电流</w:t>
            </w:r>
            <w:r>
              <w:rPr>
                <w:rFonts w:ascii="Verdana" w:hAnsi="Verdana"/>
                <w:color w:val="333333"/>
                <w:sz w:val="19"/>
                <w:szCs w:val="19"/>
              </w:rPr>
              <w:t>                 1-1000μA</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3</w:t>
            </w:r>
            <w:r>
              <w:rPr>
                <w:rFonts w:ascii="Verdana" w:hAnsi="Verdana"/>
                <w:color w:val="333333"/>
                <w:sz w:val="19"/>
                <w:szCs w:val="19"/>
              </w:rPr>
              <w:t>）一次</w:t>
            </w:r>
            <w:r>
              <w:rPr>
                <w:rFonts w:ascii="Verdana" w:hAnsi="Verdana"/>
                <w:color w:val="333333"/>
                <w:sz w:val="19"/>
                <w:szCs w:val="19"/>
              </w:rPr>
              <w:t>X</w:t>
            </w:r>
            <w:r>
              <w:rPr>
                <w:rFonts w:ascii="Verdana" w:hAnsi="Verdana"/>
                <w:color w:val="333333"/>
                <w:sz w:val="19"/>
                <w:szCs w:val="19"/>
              </w:rPr>
              <w:t>射线滤波片</w:t>
            </w:r>
            <w:r>
              <w:rPr>
                <w:rFonts w:ascii="Verdana" w:hAnsi="Verdana"/>
                <w:color w:val="333333"/>
                <w:sz w:val="19"/>
                <w:szCs w:val="19"/>
              </w:rPr>
              <w:t>         </w:t>
            </w:r>
            <w:r>
              <w:rPr>
                <w:rFonts w:ascii="Verdana" w:hAnsi="Verdana"/>
                <w:color w:val="333333"/>
                <w:sz w:val="19"/>
                <w:szCs w:val="19"/>
              </w:rPr>
              <w:t>大于</w:t>
            </w:r>
            <w:r>
              <w:rPr>
                <w:rFonts w:ascii="Verdana" w:hAnsi="Verdana"/>
                <w:color w:val="333333"/>
                <w:sz w:val="19"/>
                <w:szCs w:val="19"/>
              </w:rPr>
              <w:t>3</w:t>
            </w:r>
            <w:r>
              <w:rPr>
                <w:rFonts w:ascii="Verdana" w:hAnsi="Verdana"/>
                <w:color w:val="333333"/>
                <w:sz w:val="19"/>
                <w:szCs w:val="19"/>
              </w:rPr>
              <w:t>种，自动交换</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4</w:t>
            </w:r>
            <w:r>
              <w:rPr>
                <w:rFonts w:ascii="Verdana" w:hAnsi="Verdana"/>
                <w:color w:val="333333"/>
                <w:sz w:val="19"/>
                <w:szCs w:val="19"/>
              </w:rPr>
              <w:t>）</w:t>
            </w:r>
            <w:r>
              <w:rPr>
                <w:rFonts w:ascii="Verdana" w:hAnsi="Verdana"/>
                <w:color w:val="333333"/>
                <w:sz w:val="19"/>
                <w:szCs w:val="19"/>
              </w:rPr>
              <w:t xml:space="preserve"> </w:t>
            </w:r>
            <w:r>
              <w:rPr>
                <w:rFonts w:ascii="Verdana" w:hAnsi="Verdana"/>
                <w:color w:val="333333"/>
                <w:sz w:val="19"/>
                <w:szCs w:val="19"/>
              </w:rPr>
              <w:t>检测</w:t>
            </w:r>
            <w:r>
              <w:rPr>
                <w:rFonts w:ascii="Verdana" w:hAnsi="Verdana" w:hint="eastAsia"/>
                <w:color w:val="333333"/>
                <w:sz w:val="19"/>
                <w:szCs w:val="19"/>
              </w:rPr>
              <w:t>光斑直径</w:t>
            </w:r>
            <w:r>
              <w:rPr>
                <w:rFonts w:ascii="Verdana" w:hAnsi="Verdana"/>
                <w:color w:val="333333"/>
                <w:sz w:val="19"/>
                <w:szCs w:val="19"/>
              </w:rPr>
              <w:t>                3</w:t>
            </w:r>
            <w:r>
              <w:rPr>
                <w:rFonts w:ascii="Verdana" w:hAnsi="Verdana" w:hint="eastAsia"/>
                <w:color w:val="333333"/>
                <w:sz w:val="19"/>
                <w:szCs w:val="19"/>
              </w:rPr>
              <w:t>mm</w:t>
            </w:r>
            <w:r>
              <w:rPr>
                <w:rFonts w:ascii="Verdana" w:hAnsi="Verdana"/>
                <w:color w:val="333333"/>
                <w:sz w:val="19"/>
                <w:szCs w:val="19"/>
              </w:rPr>
              <w:t>、</w:t>
            </w:r>
            <w:r>
              <w:rPr>
                <w:rFonts w:ascii="Verdana" w:hAnsi="Verdana"/>
                <w:color w:val="333333"/>
                <w:sz w:val="19"/>
                <w:szCs w:val="19"/>
              </w:rPr>
              <w:t>5</w:t>
            </w:r>
            <w:r>
              <w:rPr>
                <w:rFonts w:ascii="Verdana" w:hAnsi="Verdana" w:hint="eastAsia"/>
                <w:color w:val="333333"/>
                <w:sz w:val="19"/>
                <w:szCs w:val="19"/>
              </w:rPr>
              <w:t>mm</w:t>
            </w:r>
            <w:r>
              <w:rPr>
                <w:rFonts w:ascii="Verdana" w:hAnsi="Verdana"/>
                <w:color w:val="333333"/>
                <w:sz w:val="19"/>
                <w:szCs w:val="19"/>
              </w:rPr>
              <w:t>等多种选择</w:t>
            </w:r>
            <w:r>
              <w:rPr>
                <w:rFonts w:ascii="Verdana" w:hAnsi="Verdana"/>
                <w:color w:val="333333"/>
                <w:sz w:val="19"/>
                <w:szCs w:val="19"/>
              </w:rPr>
              <w:br/>
              <w:t>2</w:t>
            </w:r>
            <w:r>
              <w:rPr>
                <w:rFonts w:ascii="Verdana" w:hAnsi="Verdana"/>
                <w:color w:val="333333"/>
                <w:sz w:val="19"/>
                <w:szCs w:val="19"/>
              </w:rPr>
              <w:t>．</w:t>
            </w:r>
            <w:r>
              <w:rPr>
                <w:rFonts w:ascii="Verdana" w:hAnsi="Verdana"/>
                <w:color w:val="333333"/>
                <w:sz w:val="19"/>
                <w:szCs w:val="19"/>
              </w:rPr>
              <w:t xml:space="preserve"> </w:t>
            </w:r>
            <w:r>
              <w:rPr>
                <w:rFonts w:ascii="Verdana" w:hAnsi="Verdana"/>
                <w:color w:val="333333"/>
                <w:sz w:val="19"/>
                <w:szCs w:val="19"/>
              </w:rPr>
              <w:t>检测器</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类型</w:t>
            </w:r>
            <w:r>
              <w:rPr>
                <w:rFonts w:ascii="Verdana" w:hAnsi="Verdana"/>
                <w:color w:val="333333"/>
                <w:sz w:val="19"/>
                <w:szCs w:val="19"/>
              </w:rPr>
              <w:t>                Si-Pin</w:t>
            </w:r>
            <w:r>
              <w:rPr>
                <w:rFonts w:ascii="Verdana" w:hAnsi="Verdana"/>
                <w:color w:val="333333"/>
                <w:sz w:val="19"/>
                <w:szCs w:val="19"/>
              </w:rPr>
              <w:t>检测器或</w:t>
            </w:r>
            <w:r>
              <w:rPr>
                <w:rFonts w:ascii="Verdana" w:hAnsi="Verdana"/>
                <w:color w:val="333333"/>
                <w:sz w:val="19"/>
                <w:szCs w:val="19"/>
              </w:rPr>
              <w:t>SDD</w:t>
            </w:r>
            <w:r>
              <w:rPr>
                <w:rFonts w:ascii="Verdana" w:hAnsi="Verdana"/>
                <w:color w:val="333333"/>
                <w:sz w:val="19"/>
                <w:szCs w:val="19"/>
              </w:rPr>
              <w:t>检测器</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制冷方式</w:t>
            </w:r>
            <w:r>
              <w:rPr>
                <w:rFonts w:ascii="Verdana" w:hAnsi="Verdana"/>
                <w:color w:val="333333"/>
                <w:sz w:val="19"/>
                <w:szCs w:val="19"/>
              </w:rPr>
              <w:t>           </w:t>
            </w:r>
            <w:r>
              <w:rPr>
                <w:rStyle w:val="apple-converted-space"/>
                <w:rFonts w:ascii="Verdana" w:hAnsi="Verdana"/>
                <w:color w:val="333333"/>
                <w:sz w:val="19"/>
                <w:szCs w:val="19"/>
              </w:rPr>
              <w:t> </w:t>
            </w:r>
            <w:r>
              <w:rPr>
                <w:rFonts w:ascii="Verdana" w:hAnsi="Verdana"/>
                <w:color w:val="333333"/>
                <w:sz w:val="19"/>
                <w:szCs w:val="19"/>
              </w:rPr>
              <w:t>电子制冷</w:t>
            </w:r>
            <w:r>
              <w:rPr>
                <w:rFonts w:ascii="Verdana" w:hAnsi="Verdana"/>
                <w:color w:val="333333"/>
                <w:sz w:val="19"/>
                <w:szCs w:val="19"/>
              </w:rPr>
              <w:br/>
            </w:r>
            <w:r>
              <w:rPr>
                <w:rFonts w:ascii="Verdana" w:hAnsi="Verdana"/>
                <w:color w:val="333333"/>
                <w:sz w:val="19"/>
                <w:szCs w:val="19"/>
              </w:rPr>
              <w:t>分析元素</w:t>
            </w:r>
            <w:r>
              <w:rPr>
                <w:rFonts w:ascii="Verdana" w:hAnsi="Verdana"/>
                <w:color w:val="333333"/>
                <w:sz w:val="19"/>
                <w:szCs w:val="19"/>
              </w:rPr>
              <w:t>             Al13-U92</w:t>
            </w:r>
            <w:r>
              <w:rPr>
                <w:rFonts w:ascii="Verdana" w:hAnsi="Verdana"/>
                <w:color w:val="333333"/>
                <w:sz w:val="19"/>
                <w:szCs w:val="19"/>
              </w:rPr>
              <w:br/>
              <w:t>3</w:t>
            </w:r>
            <w:r>
              <w:rPr>
                <w:rFonts w:ascii="Verdana" w:hAnsi="Verdana"/>
                <w:color w:val="333333"/>
                <w:sz w:val="19"/>
                <w:szCs w:val="19"/>
              </w:rPr>
              <w:t>．样品室与测定室单元</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1</w:t>
            </w:r>
            <w:r>
              <w:rPr>
                <w:rFonts w:ascii="Verdana" w:hAnsi="Verdana"/>
                <w:color w:val="333333"/>
                <w:sz w:val="19"/>
                <w:szCs w:val="19"/>
              </w:rPr>
              <w:t>）样品室</w:t>
            </w:r>
            <w:r>
              <w:rPr>
                <w:rFonts w:ascii="Verdana" w:hAnsi="Verdana"/>
                <w:color w:val="333333"/>
                <w:sz w:val="19"/>
                <w:szCs w:val="19"/>
              </w:rPr>
              <w:t>                </w:t>
            </w:r>
            <w:r>
              <w:rPr>
                <w:rStyle w:val="apple-converted-space"/>
                <w:rFonts w:ascii="Verdana" w:hAnsi="Verdana"/>
                <w:color w:val="333333"/>
                <w:sz w:val="19"/>
                <w:szCs w:val="19"/>
              </w:rPr>
              <w:t> </w:t>
            </w:r>
            <w:r>
              <w:rPr>
                <w:rFonts w:ascii="Verdana" w:hAnsi="Verdana"/>
                <w:color w:val="333333"/>
                <w:sz w:val="19"/>
                <w:szCs w:val="19"/>
              </w:rPr>
              <w:t>带安全连锁装置</w:t>
            </w:r>
            <w:r>
              <w:rPr>
                <w:rStyle w:val="apple-converted-space"/>
                <w:rFonts w:ascii="Verdana" w:hAnsi="Verdana"/>
                <w:b/>
                <w:bCs/>
                <w:i/>
                <w:iCs/>
                <w:color w:val="1F497D"/>
                <w:sz w:val="19"/>
                <w:szCs w:val="19"/>
              </w:rPr>
              <w:t> </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2</w:t>
            </w:r>
            <w:r>
              <w:rPr>
                <w:rFonts w:ascii="Verdana" w:hAnsi="Verdana"/>
                <w:color w:val="333333"/>
                <w:sz w:val="19"/>
                <w:szCs w:val="19"/>
              </w:rPr>
              <w:t>）测定氛围：</w:t>
            </w:r>
            <w:r>
              <w:rPr>
                <w:rFonts w:ascii="Verdana" w:hAnsi="Verdana"/>
                <w:color w:val="333333"/>
                <w:sz w:val="19"/>
                <w:szCs w:val="19"/>
              </w:rPr>
              <w:t>         </w:t>
            </w:r>
            <w:r>
              <w:rPr>
                <w:rStyle w:val="apple-converted-space"/>
                <w:rFonts w:ascii="Verdana" w:hAnsi="Verdana"/>
                <w:color w:val="333333"/>
                <w:sz w:val="19"/>
                <w:szCs w:val="19"/>
              </w:rPr>
              <w:t> </w:t>
            </w:r>
            <w:r>
              <w:rPr>
                <w:rFonts w:ascii="Verdana" w:hAnsi="Verdana"/>
                <w:color w:val="333333"/>
                <w:sz w:val="19"/>
                <w:szCs w:val="19"/>
              </w:rPr>
              <w:t>大气</w:t>
            </w:r>
            <w:r>
              <w:rPr>
                <w:rFonts w:ascii="Verdana" w:hAnsi="Verdana"/>
                <w:color w:val="333333"/>
                <w:sz w:val="19"/>
                <w:szCs w:val="19"/>
              </w:rPr>
              <w:br/>
              <w:t>4</w:t>
            </w:r>
            <w:r>
              <w:rPr>
                <w:rFonts w:ascii="Verdana" w:hAnsi="Verdana"/>
                <w:color w:val="333333"/>
                <w:sz w:val="19"/>
                <w:szCs w:val="19"/>
              </w:rPr>
              <w:t>．软件</w:t>
            </w:r>
            <w:r>
              <w:rPr>
                <w:rFonts w:ascii="Verdana" w:hAnsi="Verdana"/>
                <w:color w:val="333333"/>
                <w:sz w:val="19"/>
                <w:szCs w:val="19"/>
              </w:rPr>
              <w:br/>
            </w:r>
            <w:r>
              <w:rPr>
                <w:rFonts w:ascii="Verdana" w:hAnsi="Verdana"/>
                <w:color w:val="333333"/>
                <w:sz w:val="19"/>
                <w:szCs w:val="19"/>
              </w:rPr>
              <w:t>定性、半定量、工作曲线定量、筛选操作软件、</w:t>
            </w:r>
            <w:r>
              <w:rPr>
                <w:rFonts w:ascii="Verdana" w:hAnsi="Verdana"/>
                <w:color w:val="333333"/>
                <w:sz w:val="19"/>
                <w:szCs w:val="19"/>
              </w:rPr>
              <w:t>FP</w:t>
            </w:r>
            <w:r>
              <w:rPr>
                <w:rFonts w:ascii="Verdana" w:hAnsi="Verdana"/>
                <w:color w:val="333333"/>
                <w:sz w:val="19"/>
                <w:szCs w:val="19"/>
              </w:rPr>
              <w:t>无标定量等软件；</w:t>
            </w:r>
            <w:r>
              <w:rPr>
                <w:rFonts w:ascii="Verdana" w:hAnsi="Verdana"/>
                <w:color w:val="333333"/>
                <w:sz w:val="19"/>
                <w:szCs w:val="19"/>
              </w:rPr>
              <w:br/>
              <w:t>5.</w:t>
            </w:r>
            <w:r>
              <w:rPr>
                <w:rFonts w:ascii="Verdana" w:hAnsi="Verdana"/>
                <w:color w:val="333333"/>
                <w:sz w:val="19"/>
                <w:szCs w:val="19"/>
              </w:rPr>
              <w:t>能量分辨率不大于</w:t>
            </w:r>
            <w:r>
              <w:rPr>
                <w:rFonts w:ascii="Verdana" w:hAnsi="Verdana"/>
                <w:color w:val="333333"/>
                <w:sz w:val="19"/>
                <w:szCs w:val="19"/>
              </w:rPr>
              <w:t>260eV(Mnka</w:t>
            </w:r>
            <w:r>
              <w:rPr>
                <w:rFonts w:ascii="Verdana" w:hAnsi="Verdana"/>
                <w:color w:val="333333"/>
                <w:sz w:val="19"/>
                <w:szCs w:val="19"/>
              </w:rPr>
              <w:t>）</w:t>
            </w:r>
            <w:r>
              <w:rPr>
                <w:rFonts w:ascii="Verdana" w:hAnsi="Verdana"/>
                <w:color w:val="333333"/>
                <w:sz w:val="19"/>
                <w:szCs w:val="19"/>
              </w:rPr>
              <w:br/>
              <w:t>6.</w:t>
            </w:r>
            <w:r>
              <w:rPr>
                <w:rStyle w:val="apple-converted-space"/>
                <w:rFonts w:ascii="Verdana" w:hAnsi="Verdana"/>
                <w:color w:val="333333"/>
                <w:sz w:val="19"/>
                <w:szCs w:val="19"/>
              </w:rPr>
              <w:t> </w:t>
            </w:r>
            <w:r>
              <w:rPr>
                <w:rFonts w:ascii="Verdana" w:hAnsi="Verdana"/>
                <w:color w:val="333333"/>
                <w:sz w:val="19"/>
                <w:szCs w:val="19"/>
              </w:rPr>
              <w:t>检出限：</w:t>
            </w:r>
            <w:r>
              <w:rPr>
                <w:rFonts w:ascii="Verdana" w:hAnsi="Verdana" w:hint="eastAsia"/>
                <w:color w:val="333333"/>
                <w:sz w:val="19"/>
                <w:szCs w:val="19"/>
              </w:rPr>
              <w:t>Pb</w:t>
            </w:r>
            <w:r>
              <w:rPr>
                <w:rFonts w:ascii="Verdana" w:hAnsi="Verdana"/>
                <w:color w:val="333333"/>
                <w:sz w:val="19"/>
                <w:szCs w:val="19"/>
              </w:rPr>
              <w:t>,</w:t>
            </w:r>
            <w:r>
              <w:rPr>
                <w:rFonts w:ascii="Verdana" w:hAnsi="Verdana" w:hint="eastAsia"/>
                <w:color w:val="333333"/>
                <w:sz w:val="19"/>
                <w:szCs w:val="19"/>
              </w:rPr>
              <w:t>C</w:t>
            </w:r>
            <w:r>
              <w:rPr>
                <w:rFonts w:ascii="Verdana" w:hAnsi="Verdana"/>
                <w:color w:val="333333"/>
                <w:sz w:val="19"/>
                <w:szCs w:val="19"/>
              </w:rPr>
              <w:t>d,</w:t>
            </w:r>
            <w:r>
              <w:rPr>
                <w:rFonts w:ascii="Verdana" w:hAnsi="Verdana" w:hint="eastAsia"/>
                <w:color w:val="333333"/>
                <w:sz w:val="19"/>
                <w:szCs w:val="19"/>
              </w:rPr>
              <w:t>H</w:t>
            </w:r>
            <w:r>
              <w:rPr>
                <w:rFonts w:ascii="Verdana" w:hAnsi="Verdana"/>
                <w:color w:val="333333"/>
                <w:sz w:val="19"/>
                <w:szCs w:val="19"/>
              </w:rPr>
              <w:t>g,</w:t>
            </w:r>
            <w:r>
              <w:rPr>
                <w:rFonts w:ascii="Verdana" w:hAnsi="Verdana" w:hint="eastAsia"/>
                <w:color w:val="333333"/>
                <w:sz w:val="19"/>
                <w:szCs w:val="19"/>
              </w:rPr>
              <w:t>C</w:t>
            </w:r>
            <w:r>
              <w:rPr>
                <w:rFonts w:ascii="Verdana" w:hAnsi="Verdana"/>
                <w:color w:val="333333"/>
                <w:sz w:val="19"/>
                <w:szCs w:val="19"/>
              </w:rPr>
              <w:t>r,</w:t>
            </w:r>
            <w:r>
              <w:rPr>
                <w:rFonts w:ascii="Verdana" w:hAnsi="Verdana" w:hint="eastAsia"/>
                <w:color w:val="333333"/>
                <w:sz w:val="19"/>
                <w:szCs w:val="19"/>
              </w:rPr>
              <w:t>B</w:t>
            </w:r>
            <w:r>
              <w:rPr>
                <w:rFonts w:ascii="Verdana" w:hAnsi="Verdana"/>
                <w:color w:val="333333"/>
                <w:sz w:val="19"/>
                <w:szCs w:val="19"/>
              </w:rPr>
              <w:t>r</w:t>
            </w:r>
            <w:r>
              <w:rPr>
                <w:rFonts w:ascii="Verdana" w:hAnsi="Verdana"/>
                <w:color w:val="333333"/>
                <w:sz w:val="19"/>
                <w:szCs w:val="19"/>
              </w:rPr>
              <w:t>实际检出限</w:t>
            </w:r>
            <w:r>
              <w:rPr>
                <w:rFonts w:ascii="Verdana" w:hAnsi="Verdana"/>
                <w:color w:val="333333"/>
                <w:sz w:val="19"/>
                <w:szCs w:val="19"/>
              </w:rPr>
              <w:t>&lt;20ppm</w:t>
            </w:r>
            <w:r>
              <w:rPr>
                <w:rFonts w:ascii="Verdana" w:hAnsi="Verdana"/>
                <w:color w:val="333333"/>
                <w:sz w:val="19"/>
                <w:szCs w:val="19"/>
              </w:rPr>
              <w:t>；重现性</w:t>
            </w:r>
            <w:r>
              <w:rPr>
                <w:rFonts w:ascii="Verdana" w:hAnsi="Verdana"/>
                <w:color w:val="333333"/>
                <w:sz w:val="19"/>
                <w:szCs w:val="19"/>
              </w:rPr>
              <w:t>(7</w:t>
            </w:r>
            <w:r>
              <w:rPr>
                <w:rFonts w:ascii="Verdana" w:hAnsi="Verdana"/>
                <w:color w:val="333333"/>
                <w:sz w:val="19"/>
                <w:szCs w:val="19"/>
              </w:rPr>
              <w:t>次测试各结果的相对偏差）</w:t>
            </w:r>
            <w:r>
              <w:rPr>
                <w:rFonts w:ascii="Verdana" w:hAnsi="Verdana"/>
                <w:color w:val="333333"/>
                <w:sz w:val="19"/>
                <w:szCs w:val="19"/>
              </w:rPr>
              <w:t>&lt;20%</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7.</w:t>
            </w:r>
            <w:r>
              <w:rPr>
                <w:rFonts w:ascii="Verdana" w:hAnsi="Verdana"/>
                <w:color w:val="333333"/>
                <w:sz w:val="19"/>
                <w:szCs w:val="19"/>
              </w:rPr>
              <w:t>形状修正功能：能够自动修正</w:t>
            </w:r>
          </w:p>
          <w:p w:rsidR="0091131A" w:rsidRPr="00165AFA" w:rsidRDefault="0091131A" w:rsidP="00A034A4">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配件</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要求提供</w:t>
            </w:r>
            <w:r>
              <w:rPr>
                <w:rFonts w:ascii="Verdana" w:hAnsi="Verdana"/>
                <w:color w:val="333333"/>
                <w:sz w:val="19"/>
                <w:szCs w:val="19"/>
              </w:rPr>
              <w:t>2</w:t>
            </w:r>
            <w:r>
              <w:rPr>
                <w:rFonts w:ascii="Verdana" w:hAnsi="Verdana"/>
                <w:color w:val="333333"/>
                <w:sz w:val="19"/>
                <w:szCs w:val="19"/>
              </w:rPr>
              <w:t>年以上使用的消耗品与备件。需要配备</w:t>
            </w:r>
            <w:r>
              <w:rPr>
                <w:rFonts w:ascii="Verdana" w:hAnsi="Verdana"/>
                <w:color w:val="333333"/>
                <w:sz w:val="19"/>
                <w:szCs w:val="19"/>
              </w:rPr>
              <w:t>RoHS,</w:t>
            </w:r>
            <w:r>
              <w:rPr>
                <w:rFonts w:ascii="Verdana" w:hAnsi="Verdana"/>
                <w:color w:val="333333"/>
                <w:sz w:val="19"/>
                <w:szCs w:val="19"/>
              </w:rPr>
              <w:t>卤素，</w:t>
            </w:r>
            <w:r>
              <w:rPr>
                <w:rFonts w:ascii="Verdana" w:hAnsi="Verdana"/>
                <w:color w:val="333333"/>
                <w:sz w:val="19"/>
                <w:szCs w:val="19"/>
              </w:rPr>
              <w:t>Sb</w:t>
            </w:r>
            <w:r>
              <w:rPr>
                <w:rFonts w:ascii="Verdana" w:hAnsi="Verdana"/>
                <w:color w:val="333333"/>
                <w:sz w:val="19"/>
                <w:szCs w:val="19"/>
              </w:rPr>
              <w:t>和玩具工作曲线。</w:t>
            </w:r>
          </w:p>
          <w:p w:rsidR="0091131A" w:rsidRDefault="0091131A" w:rsidP="00A034A4">
            <w:pPr>
              <w:pStyle w:val="af1"/>
              <w:shd w:val="clear" w:color="auto" w:fill="FFFFFF"/>
              <w:spacing w:before="68" w:beforeAutospacing="0" w:after="68" w:afterAutospacing="0" w:line="495" w:lineRule="atLeast"/>
              <w:rPr>
                <w:rFonts w:ascii="Verdana" w:hAnsi="Verdana"/>
                <w:color w:val="333333"/>
                <w:sz w:val="19"/>
                <w:szCs w:val="19"/>
              </w:rPr>
            </w:pPr>
            <w:r>
              <w:rPr>
                <w:rFonts w:ascii="Verdana" w:hAnsi="Verdana"/>
                <w:color w:val="333333"/>
                <w:sz w:val="23"/>
                <w:szCs w:val="23"/>
              </w:rPr>
              <w:t>电脑</w:t>
            </w:r>
            <w:r>
              <w:rPr>
                <w:rFonts w:ascii="Verdana" w:hAnsi="Verdana"/>
                <w:color w:val="333333"/>
                <w:sz w:val="23"/>
                <w:szCs w:val="23"/>
              </w:rPr>
              <w:t>:</w:t>
            </w:r>
            <w:r>
              <w:rPr>
                <w:rFonts w:ascii="Verdana" w:hAnsi="Verdana"/>
                <w:color w:val="333333"/>
                <w:sz w:val="23"/>
                <w:szCs w:val="23"/>
              </w:rPr>
              <w:t>含数据处理系统</w:t>
            </w:r>
            <w:r>
              <w:rPr>
                <w:rFonts w:ascii="Verdana" w:hAnsi="Verdana"/>
                <w:color w:val="333333"/>
                <w:sz w:val="23"/>
                <w:szCs w:val="23"/>
              </w:rPr>
              <w:t>,</w:t>
            </w:r>
            <w:r>
              <w:rPr>
                <w:rStyle w:val="apple-converted-space"/>
                <w:rFonts w:ascii="Verdana" w:hAnsi="Verdana"/>
                <w:color w:val="333333"/>
                <w:sz w:val="19"/>
                <w:szCs w:val="19"/>
              </w:rPr>
              <w:t> </w:t>
            </w:r>
            <w:r>
              <w:rPr>
                <w:rFonts w:ascii="Verdana" w:hAnsi="Verdana"/>
                <w:color w:val="333333"/>
                <w:sz w:val="23"/>
                <w:szCs w:val="23"/>
              </w:rPr>
              <w:t>配制为</w:t>
            </w:r>
            <w:r>
              <w:rPr>
                <w:rFonts w:ascii="Verdana" w:hAnsi="Verdana"/>
                <w:color w:val="333333"/>
                <w:sz w:val="23"/>
                <w:szCs w:val="23"/>
              </w:rPr>
              <w:t xml:space="preserve"> </w:t>
            </w:r>
            <w:r>
              <w:rPr>
                <w:rFonts w:ascii="Verdana" w:hAnsi="Verdana"/>
                <w:color w:val="333333"/>
                <w:sz w:val="23"/>
                <w:szCs w:val="23"/>
              </w:rPr>
              <w:t>酷睿</w:t>
            </w:r>
            <w:r>
              <w:rPr>
                <w:rFonts w:ascii="Verdana" w:hAnsi="Verdana"/>
                <w:color w:val="333333"/>
                <w:sz w:val="23"/>
                <w:szCs w:val="23"/>
              </w:rPr>
              <w:t>I5</w:t>
            </w:r>
            <w:r>
              <w:rPr>
                <w:rFonts w:ascii="Verdana" w:hAnsi="Verdana"/>
                <w:color w:val="333333"/>
                <w:sz w:val="23"/>
                <w:szCs w:val="23"/>
              </w:rPr>
              <w:t>或以上，内存</w:t>
            </w:r>
            <w:r>
              <w:rPr>
                <w:rFonts w:ascii="Verdana" w:hAnsi="Verdana"/>
                <w:color w:val="333333"/>
                <w:sz w:val="23"/>
                <w:szCs w:val="23"/>
              </w:rPr>
              <w:t>4G,</w:t>
            </w:r>
            <w:r>
              <w:rPr>
                <w:rFonts w:ascii="Verdana" w:hAnsi="Verdana"/>
                <w:color w:val="333333"/>
                <w:sz w:val="23"/>
                <w:szCs w:val="23"/>
              </w:rPr>
              <w:t>硬盘</w:t>
            </w:r>
            <w:r>
              <w:rPr>
                <w:rFonts w:ascii="Verdana" w:hAnsi="Verdana"/>
                <w:color w:val="333333"/>
                <w:sz w:val="23"/>
                <w:szCs w:val="23"/>
              </w:rPr>
              <w:t>1TB,</w:t>
            </w:r>
            <w:r>
              <w:rPr>
                <w:rFonts w:ascii="Verdana" w:hAnsi="Verdana"/>
                <w:color w:val="333333"/>
                <w:sz w:val="23"/>
                <w:szCs w:val="23"/>
              </w:rPr>
              <w:t>显示器</w:t>
            </w:r>
            <w:r>
              <w:rPr>
                <w:rFonts w:ascii="Verdana" w:hAnsi="Verdana"/>
                <w:color w:val="333333"/>
                <w:sz w:val="23"/>
                <w:szCs w:val="23"/>
              </w:rPr>
              <w:t>21</w:t>
            </w:r>
            <w:r>
              <w:rPr>
                <w:rFonts w:ascii="Verdana" w:hAnsi="Verdana"/>
                <w:color w:val="333333"/>
                <w:sz w:val="23"/>
                <w:szCs w:val="23"/>
              </w:rPr>
              <w:t>寸以上的电脑及惠普</w:t>
            </w:r>
            <w:r>
              <w:rPr>
                <w:rFonts w:ascii="Verdana" w:hAnsi="Verdana"/>
                <w:color w:val="333333"/>
                <w:sz w:val="23"/>
                <w:szCs w:val="23"/>
              </w:rPr>
              <w:t>P3005</w:t>
            </w:r>
            <w:r>
              <w:rPr>
                <w:rFonts w:ascii="Verdana" w:hAnsi="Verdana"/>
                <w:color w:val="333333"/>
                <w:sz w:val="23"/>
                <w:szCs w:val="23"/>
              </w:rPr>
              <w:t>相当或以上配制激光打印机。</w:t>
            </w:r>
          </w:p>
          <w:p w:rsidR="0091131A" w:rsidRPr="00165AFA" w:rsidRDefault="0091131A" w:rsidP="00A034A4">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其他要求</w:t>
            </w:r>
          </w:p>
          <w:p w:rsidR="0091131A" w:rsidRDefault="0091131A" w:rsidP="00A034A4">
            <w:pPr>
              <w:pStyle w:val="af1"/>
              <w:shd w:val="clear" w:color="auto" w:fill="FFFFFF"/>
              <w:spacing w:before="68" w:beforeAutospacing="0" w:after="68" w:afterAutospacing="0" w:line="495" w:lineRule="atLeast"/>
              <w:rPr>
                <w:rFonts w:ascii="Verdana" w:hAnsi="Verdana"/>
                <w:color w:val="333333"/>
                <w:sz w:val="19"/>
                <w:szCs w:val="19"/>
              </w:rPr>
            </w:pPr>
            <w:r>
              <w:rPr>
                <w:rFonts w:ascii="Verdana" w:hAnsi="Verdana"/>
                <w:color w:val="333333"/>
                <w:sz w:val="19"/>
                <w:szCs w:val="19"/>
              </w:rPr>
              <w:t>安全和其他标准：符合国际标准的电子线路与辐射防护标准</w:t>
            </w:r>
            <w:r>
              <w:rPr>
                <w:rFonts w:ascii="Verdana" w:hAnsi="Verdana"/>
                <w:color w:val="333333"/>
                <w:sz w:val="19"/>
                <w:szCs w:val="19"/>
              </w:rPr>
              <w:br/>
            </w:r>
            <w:r>
              <w:rPr>
                <w:rFonts w:ascii="Verdana" w:hAnsi="Verdana"/>
                <w:color w:val="333333"/>
                <w:sz w:val="19"/>
                <w:szCs w:val="19"/>
              </w:rPr>
              <w:lastRenderedPageBreak/>
              <w:t>仪器验收：按厂方出厂标准测定仪器各项参数，达到出厂标准要求。</w:t>
            </w:r>
            <w:r>
              <w:rPr>
                <w:rFonts w:ascii="Verdana" w:hAnsi="Verdana"/>
                <w:color w:val="333333"/>
                <w:sz w:val="19"/>
                <w:szCs w:val="19"/>
              </w:rPr>
              <w:br/>
            </w:r>
            <w:r>
              <w:rPr>
                <w:rFonts w:ascii="Verdana" w:hAnsi="Verdana"/>
                <w:color w:val="333333"/>
                <w:sz w:val="19"/>
                <w:szCs w:val="19"/>
              </w:rPr>
              <w:t>应用验收：免费为用户建立</w:t>
            </w:r>
            <w:r>
              <w:rPr>
                <w:rFonts w:ascii="Verdana" w:hAnsi="Verdana"/>
                <w:color w:val="333333"/>
                <w:sz w:val="19"/>
                <w:szCs w:val="19"/>
              </w:rPr>
              <w:t>RoHS/</w:t>
            </w:r>
            <w:r>
              <w:rPr>
                <w:rFonts w:ascii="Verdana" w:hAnsi="Verdana"/>
                <w:color w:val="333333"/>
                <w:sz w:val="19"/>
                <w:szCs w:val="19"/>
              </w:rPr>
              <w:t>无卤化</w:t>
            </w:r>
            <w:r>
              <w:rPr>
                <w:rFonts w:ascii="Verdana" w:hAnsi="Verdana"/>
                <w:color w:val="333333"/>
                <w:sz w:val="19"/>
                <w:szCs w:val="19"/>
              </w:rPr>
              <w:t>Cl</w:t>
            </w:r>
            <w:r>
              <w:rPr>
                <w:rFonts w:ascii="Verdana" w:hAnsi="Verdana"/>
                <w:color w:val="333333"/>
                <w:sz w:val="19"/>
                <w:szCs w:val="19"/>
              </w:rPr>
              <w:t>分析金属（贵金属）分析</w:t>
            </w:r>
            <w:r>
              <w:rPr>
                <w:rFonts w:ascii="Verdana" w:hAnsi="Verdana"/>
                <w:color w:val="333333"/>
                <w:sz w:val="19"/>
                <w:szCs w:val="19"/>
              </w:rPr>
              <w:t>/</w:t>
            </w:r>
            <w:r>
              <w:rPr>
                <w:rFonts w:ascii="Verdana" w:hAnsi="Verdana"/>
                <w:color w:val="333333"/>
                <w:sz w:val="19"/>
                <w:szCs w:val="19"/>
              </w:rPr>
              <w:t>无标样定量分析方法，并要求达到相应的分析能力</w:t>
            </w:r>
            <w:r>
              <w:rPr>
                <w:rFonts w:ascii="Verdana" w:hAnsi="Verdana"/>
                <w:color w:val="333333"/>
                <w:sz w:val="19"/>
                <w:szCs w:val="19"/>
              </w:rPr>
              <w:br/>
            </w:r>
            <w:r>
              <w:rPr>
                <w:rFonts w:ascii="Verdana" w:hAnsi="Verdana"/>
                <w:color w:val="333333"/>
                <w:sz w:val="19"/>
                <w:szCs w:val="19"/>
              </w:rPr>
              <w:t>维修响应时间：</w:t>
            </w:r>
            <w:r>
              <w:rPr>
                <w:rFonts w:ascii="Verdana" w:hAnsi="Verdana"/>
                <w:color w:val="333333"/>
                <w:sz w:val="19"/>
                <w:szCs w:val="19"/>
              </w:rPr>
              <w:t>24</w:t>
            </w:r>
            <w:r>
              <w:rPr>
                <w:rFonts w:ascii="Verdana" w:hAnsi="Verdana"/>
                <w:color w:val="333333"/>
                <w:sz w:val="19"/>
                <w:szCs w:val="19"/>
              </w:rPr>
              <w:t>小时以内响应</w:t>
            </w:r>
            <w:r>
              <w:rPr>
                <w:rFonts w:ascii="Verdana" w:hAnsi="Verdana"/>
                <w:color w:val="333333"/>
                <w:sz w:val="19"/>
                <w:szCs w:val="19"/>
              </w:rPr>
              <w:t>, 48</w:t>
            </w:r>
            <w:r>
              <w:rPr>
                <w:rFonts w:ascii="Verdana" w:hAnsi="Verdana"/>
                <w:color w:val="333333"/>
                <w:sz w:val="19"/>
                <w:szCs w:val="19"/>
              </w:rPr>
              <w:t>小时内到现场</w:t>
            </w:r>
            <w:r>
              <w:rPr>
                <w:rFonts w:ascii="Verdana" w:hAnsi="Verdana"/>
                <w:color w:val="333333"/>
                <w:sz w:val="19"/>
                <w:szCs w:val="19"/>
              </w:rPr>
              <w:br/>
            </w:r>
            <w:r>
              <w:rPr>
                <w:rFonts w:ascii="Verdana" w:hAnsi="Verdana"/>
                <w:color w:val="333333"/>
                <w:sz w:val="19"/>
                <w:szCs w:val="19"/>
              </w:rPr>
              <w:t>人员培训：必须提供完善的培训</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包括在厂方应用中心培训</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现场培训</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直到用户能独立操作仪器</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并满足分析要求为止。</w:t>
            </w:r>
          </w:p>
          <w:p w:rsidR="0091131A" w:rsidRDefault="0091131A" w:rsidP="00A034A4">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售后及保修：提供整机</w:t>
            </w:r>
            <w:r>
              <w:rPr>
                <w:rFonts w:ascii="Verdana" w:hAnsi="Verdana"/>
                <w:color w:val="333333"/>
                <w:sz w:val="19"/>
                <w:szCs w:val="19"/>
              </w:rPr>
              <w:t>1</w:t>
            </w:r>
            <w:r>
              <w:rPr>
                <w:rFonts w:ascii="Verdana" w:hAnsi="Verdana"/>
                <w:color w:val="333333"/>
                <w:sz w:val="19"/>
                <w:szCs w:val="19"/>
              </w:rPr>
              <w:t>年或以上保修服务。</w:t>
            </w:r>
          </w:p>
          <w:p w:rsidR="0091131A" w:rsidRPr="00165AFA" w:rsidRDefault="0091131A" w:rsidP="00A034A4">
            <w:pPr>
              <w:rPr>
                <w:sz w:val="24"/>
              </w:rPr>
            </w:pPr>
          </w:p>
          <w:p w:rsidR="0091131A" w:rsidRDefault="0091131A" w:rsidP="00A034A4">
            <w:pPr>
              <w:rPr>
                <w:sz w:val="24"/>
              </w:rPr>
            </w:pPr>
          </w:p>
          <w:p w:rsidR="0091131A" w:rsidRPr="00FA1A3F" w:rsidRDefault="0091131A" w:rsidP="00A034A4">
            <w:pPr>
              <w:rPr>
                <w:sz w:val="24"/>
              </w:rPr>
            </w:pPr>
          </w:p>
          <w:p w:rsidR="0091131A" w:rsidRPr="007A6156" w:rsidRDefault="0091131A" w:rsidP="0091131A">
            <w:pPr>
              <w:rPr>
                <w:sz w:val="24"/>
              </w:rPr>
            </w:pPr>
            <w:r w:rsidRPr="00FA1A3F">
              <w:rPr>
                <w:rFonts w:hint="eastAsia"/>
                <w:sz w:val="24"/>
              </w:rPr>
              <w:t>配置：</w:t>
            </w:r>
            <w:r>
              <w:rPr>
                <w:rFonts w:hint="eastAsia"/>
                <w:sz w:val="24"/>
              </w:rPr>
              <w:t>2</w:t>
            </w:r>
            <w:r w:rsidRPr="00FA1A3F">
              <w:rPr>
                <w:rFonts w:hint="eastAsia"/>
                <w:sz w:val="24"/>
              </w:rPr>
              <w:t>套</w:t>
            </w:r>
            <w:r>
              <w:rPr>
                <w:rFonts w:hint="eastAsia"/>
                <w:sz w:val="24"/>
              </w:rPr>
              <w:t>。</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863F47">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863F47">
        <w:rPr>
          <w:rFonts w:asciiTheme="minorEastAsia" w:hAnsiTheme="minorEastAsia" w:hint="eastAsia"/>
          <w:sz w:val="24"/>
        </w:rPr>
        <w:t>XRF</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863F47">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95" w:rsidRDefault="00AD6B95" w:rsidP="004E6772">
      <w:r>
        <w:separator/>
      </w:r>
    </w:p>
  </w:endnote>
  <w:endnote w:type="continuationSeparator" w:id="1">
    <w:p w:rsidR="00AD6B95" w:rsidRDefault="00AD6B9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Default="006E04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485" w:rsidRPr="00EA057E" w:rsidRDefault="00C9006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E048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63F47" w:rsidRPr="00863F47">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6E0485" w:rsidRDefault="006E04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95" w:rsidRDefault="00AD6B95" w:rsidP="004E6772">
      <w:r>
        <w:separator/>
      </w:r>
    </w:p>
  </w:footnote>
  <w:footnote w:type="continuationSeparator" w:id="1">
    <w:p w:rsidR="00AD6B95" w:rsidRDefault="00AD6B9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Pr="004E6772" w:rsidRDefault="006E048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91131A" w:rsidRPr="0091131A">
      <w:rPr>
        <w:rFonts w:ascii="宋体" w:hAnsi="宋体" w:cs="宋体"/>
        <w:kern w:val="0"/>
        <w:sz w:val="21"/>
        <w:szCs w:val="21"/>
      </w:rPr>
      <w:t>XRF</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5A1B"/>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A217F"/>
    <w:rsid w:val="008A4D01"/>
    <w:rsid w:val="008A4F62"/>
    <w:rsid w:val="008A544A"/>
    <w:rsid w:val="008A75A6"/>
    <w:rsid w:val="008B7BF4"/>
    <w:rsid w:val="008B7F14"/>
    <w:rsid w:val="008C57F7"/>
    <w:rsid w:val="008D2F32"/>
    <w:rsid w:val="008E0CF5"/>
    <w:rsid w:val="008E2DB4"/>
    <w:rsid w:val="008E3C21"/>
    <w:rsid w:val="0090249B"/>
    <w:rsid w:val="0091131A"/>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48</Pages>
  <Words>4401</Words>
  <Characters>25086</Characters>
  <Application>Microsoft Office Word</Application>
  <DocSecurity>0</DocSecurity>
  <Lines>209</Lines>
  <Paragraphs>58</Paragraphs>
  <ScaleCrop>false</ScaleCrop>
  <Company>Lenovo</Company>
  <LinksUpToDate>false</LinksUpToDate>
  <CharactersWithSpaces>29429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206</cp:revision>
  <cp:lastPrinted>2015-12-14T05:56:00Z</cp:lastPrinted>
  <dcterms:created xsi:type="dcterms:W3CDTF">2015-12-11T03:27:00Z</dcterms:created>
  <dcterms:modified xsi:type="dcterms:W3CDTF">2017-03-13T02:32:00Z</dcterms:modified>
</cp:coreProperties>
</file>