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4C3B7A">
        <w:rPr>
          <w:rFonts w:ascii="宋体" w:hAnsi="宋体" w:cs="宋体" w:hint="eastAsia"/>
          <w:b/>
          <w:kern w:val="0"/>
          <w:sz w:val="44"/>
          <w:szCs w:val="44"/>
        </w:rPr>
        <w:t>环境实验室(无锡)20吨振动台</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w:t>
      </w:r>
      <w:r w:rsidR="004C3B7A">
        <w:rPr>
          <w:rFonts w:ascii="仿宋_GB2312" w:eastAsia="仿宋_GB2312" w:hint="eastAsia"/>
          <w:b/>
          <w:sz w:val="36"/>
          <w:szCs w:val="36"/>
        </w:rPr>
        <w:t>16/07-060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247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1042C" w:rsidP="00872656">
      <w:pPr>
        <w:pStyle w:val="10"/>
        <w:tabs>
          <w:tab w:val="right" w:leader="dot" w:pos="9402"/>
        </w:tabs>
        <w:rPr>
          <w:rFonts w:eastAsiaTheme="minorEastAsia" w:cstheme="minorBidi"/>
          <w:b w:val="0"/>
          <w:bCs w:val="0"/>
          <w:caps w:val="0"/>
          <w:noProof/>
          <w:sz w:val="21"/>
          <w:szCs w:val="21"/>
        </w:rPr>
      </w:pPr>
      <w:r w:rsidRPr="0001042C">
        <w:rPr>
          <w:sz w:val="21"/>
          <w:szCs w:val="21"/>
        </w:rPr>
        <w:fldChar w:fldCharType="begin"/>
      </w:r>
      <w:r w:rsidR="00E34B45" w:rsidRPr="00872656">
        <w:rPr>
          <w:sz w:val="21"/>
          <w:szCs w:val="21"/>
        </w:rPr>
        <w:instrText xml:space="preserve"> TOC \o "1-3" \h \z \u </w:instrText>
      </w:r>
      <w:r w:rsidRPr="0001042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1042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1042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1042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1042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4C3B7A">
        <w:rPr>
          <w:rFonts w:asciiTheme="minorEastAsia" w:hAnsiTheme="minorEastAsia" w:hint="eastAsia"/>
          <w:sz w:val="24"/>
        </w:rPr>
        <w:t>无锡20吨振动台</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B247A">
        <w:rPr>
          <w:rFonts w:asciiTheme="minorEastAsia" w:eastAsiaTheme="minorEastAsia" w:hAnsiTheme="minorEastAsia" w:hint="eastAsia"/>
          <w:sz w:val="24"/>
        </w:rPr>
        <w:t>2016年</w:t>
      </w:r>
      <w:r w:rsidR="004C3B7A">
        <w:rPr>
          <w:rFonts w:asciiTheme="minorEastAsia" w:eastAsiaTheme="minorEastAsia" w:hAnsiTheme="minorEastAsia" w:hint="eastAsia"/>
          <w:sz w:val="24"/>
        </w:rPr>
        <w:t>7月08日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247A">
        <w:rPr>
          <w:rFonts w:asciiTheme="minorEastAsia" w:eastAsiaTheme="minorEastAsia" w:hAnsiTheme="minorEastAsia" w:hint="eastAsia"/>
          <w:bCs/>
          <w:sz w:val="24"/>
        </w:rPr>
        <w:t>GDJL-</w:t>
      </w:r>
      <w:r w:rsidR="004C3B7A">
        <w:rPr>
          <w:rFonts w:asciiTheme="minorEastAsia" w:eastAsiaTheme="minorEastAsia" w:hAnsiTheme="minorEastAsia" w:hint="eastAsia"/>
          <w:bCs/>
          <w:sz w:val="24"/>
        </w:rPr>
        <w:t>16/07-060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4C3B7A">
        <w:rPr>
          <w:rFonts w:asciiTheme="minorEastAsia" w:hAnsiTheme="minorEastAsia" w:hint="eastAsia"/>
          <w:sz w:val="24"/>
        </w:rPr>
        <w:t>无锡20吨振动台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4C3B7A"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4C3B7A"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振动台</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247A">
        <w:rPr>
          <w:rFonts w:asciiTheme="minorEastAsia" w:eastAsiaTheme="minorEastAsia" w:hAnsiTheme="minorEastAsia" w:hint="eastAsia"/>
          <w:sz w:val="24"/>
        </w:rPr>
        <w:t>2016年</w:t>
      </w:r>
      <w:r w:rsidR="004C3B7A">
        <w:rPr>
          <w:rFonts w:asciiTheme="minorEastAsia" w:eastAsiaTheme="minorEastAsia" w:hAnsiTheme="minorEastAsia" w:hint="eastAsia"/>
          <w:sz w:val="24"/>
        </w:rPr>
        <w:t>7月27日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247A">
        <w:rPr>
          <w:rFonts w:asciiTheme="minorEastAsia" w:eastAsiaTheme="minorEastAsia" w:hAnsiTheme="minorEastAsia" w:hint="eastAsia"/>
          <w:sz w:val="24"/>
        </w:rPr>
        <w:t>2016年</w:t>
      </w:r>
      <w:r w:rsidR="004C3B7A">
        <w:rPr>
          <w:rFonts w:asciiTheme="minorEastAsia" w:eastAsiaTheme="minorEastAsia" w:hAnsiTheme="minorEastAsia" w:hint="eastAsia"/>
          <w:sz w:val="24"/>
        </w:rPr>
        <w:t>7月27日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EB247A">
        <w:rPr>
          <w:rFonts w:asciiTheme="minorEastAsia" w:eastAsiaTheme="minorEastAsia" w:hAnsiTheme="minorEastAsia" w:hint="eastAsia"/>
          <w:sz w:val="24"/>
          <w:shd w:val="clear" w:color="auto" w:fill="FFFF00"/>
        </w:rPr>
        <w:t>2016年</w:t>
      </w:r>
      <w:r w:rsidR="004C3B7A">
        <w:rPr>
          <w:rFonts w:asciiTheme="minorEastAsia" w:eastAsiaTheme="minorEastAsia" w:hAnsiTheme="minorEastAsia" w:hint="eastAsia"/>
          <w:sz w:val="24"/>
          <w:shd w:val="clear" w:color="auto" w:fill="FFFF00"/>
        </w:rPr>
        <w:t>7月11日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B247A">
        <w:rPr>
          <w:rFonts w:asciiTheme="minorEastAsia" w:eastAsiaTheme="minorEastAsia" w:hAnsiTheme="minorEastAsia" w:hint="eastAsia"/>
          <w:sz w:val="24"/>
        </w:rPr>
        <w:t>2016年7月0</w:t>
      </w:r>
      <w:r w:rsidR="004C3B7A">
        <w:rPr>
          <w:rFonts w:asciiTheme="minorEastAsia" w:eastAsiaTheme="minorEastAsia" w:hAnsiTheme="minorEastAsia" w:hint="eastAsia"/>
          <w:sz w:val="24"/>
        </w:rPr>
        <w:t>8</w:t>
      </w:r>
      <w:r w:rsidR="00EB247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4C3B7A">
              <w:rPr>
                <w:rFonts w:asciiTheme="minorEastAsia" w:hAnsiTheme="minorEastAsia" w:hint="eastAsia"/>
                <w:szCs w:val="21"/>
              </w:rPr>
              <w:t>无锡20吨振动台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247A">
              <w:rPr>
                <w:rFonts w:asciiTheme="minorEastAsia" w:eastAsiaTheme="minorEastAsia" w:hAnsiTheme="minorEastAsia"/>
                <w:szCs w:val="21"/>
                <w:highlight w:val="yellow"/>
              </w:rPr>
              <w:t>GDJL-</w:t>
            </w:r>
            <w:r w:rsidR="004C3B7A">
              <w:rPr>
                <w:rFonts w:asciiTheme="minorEastAsia" w:eastAsiaTheme="minorEastAsia" w:hAnsiTheme="minorEastAsia"/>
                <w:szCs w:val="21"/>
                <w:highlight w:val="yellow"/>
              </w:rPr>
              <w:t>16/07-060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247A">
              <w:rPr>
                <w:rFonts w:asciiTheme="minorEastAsia" w:eastAsiaTheme="minorEastAsia" w:hAnsiTheme="minorEastAsia" w:hint="eastAsia"/>
                <w:szCs w:val="21"/>
              </w:rPr>
              <w:t>2016年</w:t>
            </w:r>
            <w:r w:rsidR="004C3B7A">
              <w:rPr>
                <w:rFonts w:asciiTheme="minorEastAsia" w:eastAsiaTheme="minorEastAsia" w:hAnsiTheme="minorEastAsia" w:hint="eastAsia"/>
                <w:szCs w:val="21"/>
              </w:rPr>
              <w:t>7月27日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247A">
              <w:rPr>
                <w:rFonts w:asciiTheme="minorEastAsia" w:eastAsiaTheme="minorEastAsia" w:hAnsiTheme="minorEastAsia"/>
                <w:szCs w:val="21"/>
              </w:rPr>
              <w:t>GDJL-</w:t>
            </w:r>
            <w:r w:rsidR="004C3B7A">
              <w:rPr>
                <w:rFonts w:asciiTheme="minorEastAsia" w:eastAsiaTheme="minorEastAsia" w:hAnsiTheme="minorEastAsia"/>
                <w:szCs w:val="21"/>
              </w:rPr>
              <w:t>16/07-060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247A">
              <w:rPr>
                <w:rFonts w:asciiTheme="minorEastAsia" w:eastAsiaTheme="minorEastAsia" w:hAnsiTheme="minorEastAsia" w:hint="eastAsia"/>
                <w:szCs w:val="21"/>
                <w:highlight w:val="yellow"/>
                <w:u w:val="single"/>
              </w:rPr>
              <w:t>2016年</w:t>
            </w:r>
            <w:r w:rsidR="004C3B7A">
              <w:rPr>
                <w:rFonts w:asciiTheme="minorEastAsia" w:eastAsiaTheme="minorEastAsia" w:hAnsiTheme="minorEastAsia" w:hint="eastAsia"/>
                <w:szCs w:val="21"/>
                <w:highlight w:val="yellow"/>
                <w:u w:val="single"/>
              </w:rPr>
              <w:t>7月27日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247A">
              <w:rPr>
                <w:rFonts w:asciiTheme="minorEastAsia" w:eastAsiaTheme="minorEastAsia" w:hAnsiTheme="minorEastAsia" w:hint="eastAsia"/>
                <w:szCs w:val="21"/>
                <w:highlight w:val="yellow"/>
                <w:u w:val="single"/>
              </w:rPr>
              <w:t>2016年</w:t>
            </w:r>
            <w:r w:rsidR="004C3B7A">
              <w:rPr>
                <w:rFonts w:asciiTheme="minorEastAsia" w:eastAsiaTheme="minorEastAsia" w:hAnsiTheme="minorEastAsia" w:hint="eastAsia"/>
                <w:szCs w:val="21"/>
                <w:highlight w:val="yellow"/>
                <w:u w:val="single"/>
              </w:rPr>
              <w:t>7月27日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4C3B7A">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247A">
        <w:rPr>
          <w:rFonts w:asciiTheme="minorEastAsia" w:eastAsiaTheme="minorEastAsia" w:hAnsiTheme="minorEastAsia" w:hint="eastAsia"/>
          <w:b/>
          <w:bCs/>
          <w:sz w:val="24"/>
        </w:rPr>
        <w:t>2016年</w:t>
      </w:r>
      <w:r w:rsidR="004C3B7A">
        <w:rPr>
          <w:rFonts w:asciiTheme="minorEastAsia" w:eastAsiaTheme="minorEastAsia" w:hAnsiTheme="minorEastAsia" w:hint="eastAsia"/>
          <w:b/>
          <w:bCs/>
          <w:sz w:val="24"/>
        </w:rPr>
        <w:t>7月27日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4C3B7A"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振动台</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sidRPr="003828EE">
        <w:rPr>
          <w:rFonts w:ascii="宋体" w:hAnsi="宋体" w:hint="eastAsia"/>
          <w:sz w:val="24"/>
        </w:rPr>
        <w:t>4.1.2.9</w:t>
      </w:r>
      <w:r w:rsidR="0045557D" w:rsidRPr="003828EE">
        <w:rPr>
          <w:rFonts w:ascii="宋体" w:hAnsi="宋体" w:hint="eastAsia"/>
          <w:bCs/>
          <w:sz w:val="24"/>
        </w:rPr>
        <w:t>请</w:t>
      </w:r>
      <w:r w:rsidR="0045557D" w:rsidRPr="003828EE">
        <w:rPr>
          <w:rFonts w:ascii="宋体" w:hAnsi="宋体" w:hint="eastAsia"/>
          <w:sz w:val="24"/>
        </w:rPr>
        <w:t>提供</w:t>
      </w:r>
      <w:r w:rsidR="0045557D" w:rsidRPr="003828EE">
        <w:rPr>
          <w:rFonts w:asciiTheme="minorEastAsia" w:eastAsiaTheme="minorEastAsia" w:hAnsiTheme="minorEastAsia" w:hint="eastAsia"/>
          <w:sz w:val="24"/>
        </w:rPr>
        <w:t>整机免费保修</w:t>
      </w:r>
      <w:r w:rsidR="00EB247A">
        <w:rPr>
          <w:rFonts w:asciiTheme="minorEastAsia" w:eastAsiaTheme="minorEastAsia" w:hAnsiTheme="minorEastAsia" w:hint="eastAsia"/>
          <w:sz w:val="24"/>
        </w:rPr>
        <w:t>至少</w:t>
      </w:r>
      <w:r w:rsidR="00772499">
        <w:rPr>
          <w:rFonts w:asciiTheme="minorEastAsia" w:eastAsiaTheme="minorEastAsia" w:hAnsiTheme="minorEastAsia" w:hint="eastAsia"/>
          <w:sz w:val="24"/>
        </w:rPr>
        <w:t>3</w:t>
      </w:r>
      <w:r w:rsidR="0045557D" w:rsidRPr="003828EE">
        <w:rPr>
          <w:rFonts w:asciiTheme="minorEastAsia" w:eastAsiaTheme="minorEastAsia" w:hAnsiTheme="minorEastAsia" w:hint="eastAsia"/>
          <w:sz w:val="24"/>
        </w:rPr>
        <w:t>年</w:t>
      </w:r>
      <w:r w:rsidRPr="003828EE">
        <w:rPr>
          <w:rFonts w:ascii="宋体" w:hAnsi="宋体" w:hint="eastAsia"/>
          <w:sz w:val="24"/>
        </w:rPr>
        <w:t>。</w:t>
      </w:r>
    </w:p>
    <w:p w:rsidR="00BA6CA8" w:rsidRPr="00772499"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4.3.1、</w:t>
      </w:r>
      <w:r w:rsidRPr="00EB1FC6">
        <w:rPr>
          <w:rFonts w:ascii="宋体" w:hAnsi="宋体" w:cs="宋体" w:hint="eastAsia"/>
          <w:kern w:val="0"/>
          <w:szCs w:val="21"/>
        </w:rPr>
        <w:t>额定正弦激振力：</w:t>
      </w:r>
      <w:r>
        <w:rPr>
          <w:rFonts w:ascii="宋体" w:hAnsi="宋体" w:cs="宋体" w:hint="eastAsia"/>
          <w:kern w:val="0"/>
          <w:szCs w:val="21"/>
        </w:rPr>
        <w:t>20</w:t>
      </w:r>
      <w:r w:rsidRPr="00EB1FC6">
        <w:rPr>
          <w:rFonts w:ascii="宋体" w:hAnsi="宋体" w:cs="宋体" w:hint="eastAsia"/>
          <w:kern w:val="0"/>
          <w:szCs w:val="21"/>
        </w:rPr>
        <w:t>0kN</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4.3.2、</w:t>
      </w:r>
      <w:r w:rsidRPr="00EB1FC6">
        <w:rPr>
          <w:rFonts w:ascii="宋体" w:hAnsi="宋体" w:cs="宋体" w:hint="eastAsia"/>
          <w:kern w:val="0"/>
          <w:szCs w:val="21"/>
        </w:rPr>
        <w:t>额定随机激振力：</w:t>
      </w:r>
      <w:r>
        <w:rPr>
          <w:rFonts w:ascii="宋体" w:hAnsi="宋体" w:cs="宋体" w:hint="eastAsia"/>
          <w:kern w:val="0"/>
          <w:szCs w:val="21"/>
        </w:rPr>
        <w:t>200</w:t>
      </w:r>
      <w:r w:rsidRPr="00EB1FC6">
        <w:rPr>
          <w:rFonts w:ascii="宋体" w:hAnsi="宋体" w:cs="宋体" w:hint="eastAsia"/>
          <w:kern w:val="0"/>
          <w:szCs w:val="21"/>
        </w:rPr>
        <w:t>kN</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4.3.3、</w:t>
      </w:r>
      <w:r w:rsidRPr="00EB1FC6">
        <w:rPr>
          <w:rFonts w:ascii="宋体" w:hAnsi="宋体" w:cs="宋体" w:hint="eastAsia"/>
          <w:kern w:val="0"/>
          <w:szCs w:val="21"/>
        </w:rPr>
        <w:t>冲击激振力：</w:t>
      </w:r>
      <w:r>
        <w:rPr>
          <w:rFonts w:ascii="宋体" w:hAnsi="宋体" w:cs="宋体" w:hint="eastAsia"/>
          <w:kern w:val="0"/>
          <w:szCs w:val="21"/>
        </w:rPr>
        <w:t>40</w:t>
      </w:r>
      <w:r w:rsidRPr="00EB1FC6">
        <w:rPr>
          <w:rFonts w:ascii="宋体" w:hAnsi="宋体" w:cs="宋体" w:hint="eastAsia"/>
          <w:kern w:val="0"/>
          <w:szCs w:val="21"/>
        </w:rPr>
        <w:t>0kN</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4.3.4、</w:t>
      </w:r>
      <w:r w:rsidRPr="00EB1FC6">
        <w:rPr>
          <w:rFonts w:ascii="宋体" w:hAnsi="宋体" w:cs="宋体" w:hint="eastAsia"/>
          <w:kern w:val="0"/>
          <w:szCs w:val="21"/>
        </w:rPr>
        <w:t>频率范围：</w:t>
      </w:r>
      <w:r>
        <w:rPr>
          <w:rFonts w:ascii="宋体" w:hAnsi="宋体" w:cs="宋体" w:hint="eastAsia"/>
          <w:kern w:val="0"/>
          <w:szCs w:val="21"/>
        </w:rPr>
        <w:t>1</w:t>
      </w:r>
      <w:r>
        <w:rPr>
          <w:bCs/>
        </w:rPr>
        <w:t>~</w:t>
      </w:r>
      <w:r>
        <w:rPr>
          <w:rFonts w:ascii="宋体" w:hAnsi="宋体" w:cs="宋体" w:hint="eastAsia"/>
          <w:kern w:val="0"/>
          <w:szCs w:val="21"/>
        </w:rPr>
        <w:t>22</w:t>
      </w:r>
      <w:r w:rsidRPr="00EB1FC6">
        <w:rPr>
          <w:rFonts w:ascii="宋体" w:hAnsi="宋体" w:cs="宋体" w:hint="eastAsia"/>
          <w:kern w:val="0"/>
          <w:szCs w:val="21"/>
        </w:rPr>
        <w:t>00Hz</w:t>
      </w:r>
    </w:p>
    <w:p w:rsidR="000B5CFD" w:rsidRPr="004509E7" w:rsidRDefault="000B5CFD" w:rsidP="000B5CFD">
      <w:pPr>
        <w:autoSpaceDE w:val="0"/>
        <w:autoSpaceDN w:val="0"/>
        <w:adjustRightInd w:val="0"/>
        <w:spacing w:line="360" w:lineRule="auto"/>
        <w:jc w:val="left"/>
        <w:rPr>
          <w:rFonts w:ascii="宋体" w:hAnsi="宋体" w:cs="宋体" w:hint="eastAsia"/>
          <w:kern w:val="0"/>
          <w:szCs w:val="21"/>
          <w:vertAlign w:val="superscript"/>
        </w:rPr>
      </w:pPr>
      <w:r>
        <w:rPr>
          <w:rFonts w:ascii="宋体" w:hAnsi="宋体" w:cs="宋体" w:hint="eastAsia"/>
          <w:kern w:val="0"/>
          <w:szCs w:val="21"/>
        </w:rPr>
        <w:t>4.3.5、</w:t>
      </w:r>
      <w:r w:rsidRPr="00EB1FC6">
        <w:rPr>
          <w:rFonts w:ascii="宋体" w:hAnsi="宋体" w:cs="宋体" w:hint="eastAsia"/>
          <w:kern w:val="0"/>
          <w:szCs w:val="21"/>
        </w:rPr>
        <w:t>最大空载加速度：</w:t>
      </w:r>
      <w:r>
        <w:rPr>
          <w:rFonts w:ascii="宋体" w:hAnsi="宋体" w:cs="宋体" w:hint="eastAsia"/>
          <w:kern w:val="0"/>
          <w:szCs w:val="21"/>
        </w:rPr>
        <w:t>1000m/s</w:t>
      </w:r>
      <w:r>
        <w:rPr>
          <w:rFonts w:ascii="宋体" w:hAnsi="宋体" w:cs="宋体" w:hint="eastAsia"/>
          <w:kern w:val="0"/>
          <w:szCs w:val="21"/>
          <w:vertAlign w:val="superscript"/>
        </w:rPr>
        <w:t>2</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4.3.6、</w:t>
      </w:r>
      <w:r w:rsidRPr="00EB1FC6">
        <w:rPr>
          <w:rFonts w:ascii="宋体" w:hAnsi="宋体" w:cs="宋体" w:hint="eastAsia"/>
          <w:kern w:val="0"/>
          <w:szCs w:val="21"/>
        </w:rPr>
        <w:t>最大速度：</w:t>
      </w:r>
      <w:r w:rsidRPr="00521336">
        <w:rPr>
          <w:rFonts w:ascii="宋体" w:hAnsi="宋体" w:cs="宋体" w:hint="eastAsia"/>
          <w:kern w:val="0"/>
          <w:szCs w:val="21"/>
        </w:rPr>
        <w:t>2 m/</w:t>
      </w:r>
      <w:r w:rsidRPr="00EB1FC6">
        <w:rPr>
          <w:rFonts w:ascii="宋体" w:hAnsi="宋体" w:cs="宋体" w:hint="eastAsia"/>
          <w:kern w:val="0"/>
          <w:szCs w:val="21"/>
        </w:rPr>
        <w:t>s</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4.3.7、</w:t>
      </w:r>
      <w:r w:rsidRPr="00EB1FC6">
        <w:rPr>
          <w:rFonts w:ascii="宋体" w:hAnsi="宋体" w:cs="宋体" w:hint="eastAsia"/>
          <w:kern w:val="0"/>
          <w:szCs w:val="21"/>
        </w:rPr>
        <w:t>最大位移p-p：</w:t>
      </w:r>
      <w:r>
        <w:rPr>
          <w:rFonts w:ascii="宋体" w:hAnsi="宋体" w:cs="宋体" w:hint="eastAsia"/>
          <w:kern w:val="0"/>
          <w:szCs w:val="21"/>
        </w:rPr>
        <w:t>76</w:t>
      </w:r>
      <w:r w:rsidRPr="00EB1FC6">
        <w:rPr>
          <w:rFonts w:ascii="宋体" w:hAnsi="宋体" w:cs="宋体" w:hint="eastAsia"/>
          <w:kern w:val="0"/>
          <w:szCs w:val="21"/>
        </w:rPr>
        <w:t>mm</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4.3.8、</w:t>
      </w:r>
      <w:r w:rsidRPr="00EB1FC6">
        <w:rPr>
          <w:rFonts w:ascii="宋体" w:hAnsi="宋体" w:cs="宋体" w:hint="eastAsia"/>
          <w:kern w:val="0"/>
          <w:szCs w:val="21"/>
        </w:rPr>
        <w:t>垂直台最大负载：</w:t>
      </w:r>
      <w:r>
        <w:rPr>
          <w:rFonts w:ascii="宋体" w:hAnsi="宋体" w:cs="宋体" w:hint="eastAsia"/>
          <w:kern w:val="0"/>
          <w:szCs w:val="21"/>
        </w:rPr>
        <w:t>3000k</w:t>
      </w:r>
      <w:r w:rsidRPr="00EB1FC6">
        <w:rPr>
          <w:rFonts w:ascii="宋体" w:hAnsi="宋体" w:cs="宋体" w:hint="eastAsia"/>
          <w:kern w:val="0"/>
          <w:szCs w:val="21"/>
        </w:rPr>
        <w:t>g</w:t>
      </w:r>
    </w:p>
    <w:p w:rsidR="000B5CFD" w:rsidRPr="00EB1FC6"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4.3.9、</w:t>
      </w:r>
      <w:r w:rsidRPr="00EB1FC6">
        <w:rPr>
          <w:rFonts w:ascii="宋体" w:hAnsi="宋体" w:cs="宋体" w:hint="eastAsia"/>
          <w:kern w:val="0"/>
          <w:szCs w:val="21"/>
        </w:rPr>
        <w:t>一阶共振频率：</w:t>
      </w:r>
      <w:r>
        <w:rPr>
          <w:rFonts w:ascii="宋体" w:hAnsi="宋体" w:cs="宋体" w:hint="eastAsia"/>
          <w:kern w:val="0"/>
          <w:szCs w:val="21"/>
        </w:rPr>
        <w:t>18</w:t>
      </w:r>
      <w:r w:rsidRPr="00EB1FC6">
        <w:rPr>
          <w:rFonts w:ascii="宋体" w:hAnsi="宋体" w:cs="宋体" w:hint="eastAsia"/>
          <w:kern w:val="0"/>
          <w:szCs w:val="21"/>
        </w:rPr>
        <w:t>00Hz</w:t>
      </w:r>
      <w:r>
        <w:rPr>
          <w:rFonts w:ascii="宋体" w:hAnsi="宋体" w:cs="宋体" w:hint="eastAsia"/>
          <w:kern w:val="0"/>
          <w:szCs w:val="21"/>
        </w:rPr>
        <w:t>以上（动圈），5</w:t>
      </w:r>
      <w:r w:rsidRPr="00EB1FC6">
        <w:rPr>
          <w:rFonts w:ascii="宋体" w:hAnsi="宋体" w:cs="宋体" w:hint="eastAsia"/>
          <w:kern w:val="0"/>
          <w:szCs w:val="21"/>
        </w:rPr>
        <w:t>00Hz</w:t>
      </w:r>
      <w:r>
        <w:rPr>
          <w:rFonts w:ascii="宋体" w:hAnsi="宋体" w:cs="宋体" w:hint="eastAsia"/>
          <w:kern w:val="0"/>
          <w:szCs w:val="21"/>
        </w:rPr>
        <w:t>以上（2000mm*1500mm），8</w:t>
      </w:r>
      <w:r w:rsidRPr="00EB1FC6">
        <w:rPr>
          <w:rFonts w:ascii="宋体" w:hAnsi="宋体" w:cs="宋体" w:hint="eastAsia"/>
          <w:kern w:val="0"/>
          <w:szCs w:val="21"/>
        </w:rPr>
        <w:t>00Hz</w:t>
      </w:r>
      <w:r>
        <w:rPr>
          <w:rFonts w:ascii="宋体" w:hAnsi="宋体" w:cs="宋体" w:hint="eastAsia"/>
          <w:kern w:val="0"/>
          <w:szCs w:val="21"/>
        </w:rPr>
        <w:t>以上（1000mm*1000mm平台）</w:t>
      </w:r>
    </w:p>
    <w:p w:rsidR="000B5CFD"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4.3.10、</w:t>
      </w:r>
      <w:r w:rsidRPr="0082640C">
        <w:rPr>
          <w:rFonts w:ascii="宋体" w:hAnsi="宋体" w:cs="宋体" w:hint="eastAsia"/>
          <w:kern w:val="0"/>
          <w:szCs w:val="21"/>
        </w:rPr>
        <w:t>垂直台面：</w:t>
      </w:r>
      <w:r>
        <w:rPr>
          <w:rFonts w:ascii="宋体" w:hAnsi="宋体" w:cs="宋体" w:hint="eastAsia"/>
          <w:kern w:val="0"/>
          <w:szCs w:val="21"/>
        </w:rPr>
        <w:t>20</w:t>
      </w:r>
      <w:r w:rsidRPr="0082640C">
        <w:rPr>
          <w:rFonts w:ascii="宋体" w:hAnsi="宋体" w:cs="宋体" w:hint="eastAsia"/>
          <w:kern w:val="0"/>
          <w:szCs w:val="21"/>
        </w:rPr>
        <w:t>00mm×</w:t>
      </w:r>
      <w:r>
        <w:rPr>
          <w:rFonts w:ascii="宋体" w:hAnsi="宋体" w:cs="宋体" w:hint="eastAsia"/>
          <w:kern w:val="0"/>
          <w:szCs w:val="21"/>
        </w:rPr>
        <w:t>15</w:t>
      </w:r>
      <w:r w:rsidRPr="0082640C">
        <w:rPr>
          <w:rFonts w:ascii="宋体" w:hAnsi="宋体" w:cs="宋体" w:hint="eastAsia"/>
          <w:kern w:val="0"/>
          <w:szCs w:val="21"/>
        </w:rPr>
        <w:t>00mm</w:t>
      </w:r>
      <w:r>
        <w:rPr>
          <w:rFonts w:ascii="宋体" w:hAnsi="宋体" w:cs="宋体" w:hint="eastAsia"/>
          <w:kern w:val="0"/>
          <w:szCs w:val="21"/>
        </w:rPr>
        <w:t>（M12孔，</w:t>
      </w:r>
      <w:r w:rsidRPr="00EB1FC6">
        <w:rPr>
          <w:rFonts w:ascii="宋体" w:hAnsi="宋体" w:cs="宋体" w:hint="eastAsia"/>
          <w:kern w:val="0"/>
          <w:szCs w:val="21"/>
        </w:rPr>
        <w:t>一阶共振频率：</w:t>
      </w:r>
      <w:r>
        <w:rPr>
          <w:rFonts w:ascii="宋体" w:hAnsi="宋体" w:cs="宋体" w:hint="eastAsia"/>
          <w:kern w:val="0"/>
          <w:szCs w:val="21"/>
        </w:rPr>
        <w:t>5</w:t>
      </w:r>
      <w:r w:rsidRPr="00EB1FC6">
        <w:rPr>
          <w:rFonts w:ascii="宋体" w:hAnsi="宋体" w:cs="宋体" w:hint="eastAsia"/>
          <w:kern w:val="0"/>
          <w:szCs w:val="21"/>
        </w:rPr>
        <w:t>00Hz</w:t>
      </w:r>
      <w:r>
        <w:rPr>
          <w:rFonts w:ascii="宋体" w:hAnsi="宋体" w:cs="宋体" w:hint="eastAsia"/>
          <w:kern w:val="0"/>
          <w:szCs w:val="21"/>
        </w:rPr>
        <w:t>以上）</w:t>
      </w:r>
      <w:r w:rsidRPr="0082640C">
        <w:rPr>
          <w:rFonts w:ascii="宋体" w:hAnsi="宋体" w:cs="宋体" w:hint="eastAsia"/>
          <w:kern w:val="0"/>
          <w:szCs w:val="21"/>
        </w:rPr>
        <w:t>，镁合金，加隔热板、防水盘、挂钩</w:t>
      </w:r>
    </w:p>
    <w:p w:rsidR="000B5CFD"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4.3.11、</w:t>
      </w:r>
      <w:r w:rsidRPr="0082640C">
        <w:rPr>
          <w:rFonts w:ascii="宋体" w:hAnsi="宋体" w:cs="宋体" w:hint="eastAsia"/>
          <w:kern w:val="0"/>
          <w:szCs w:val="21"/>
        </w:rPr>
        <w:t>垂直台面：</w:t>
      </w:r>
      <w:r>
        <w:rPr>
          <w:rFonts w:ascii="宋体" w:hAnsi="宋体" w:cs="宋体" w:hint="eastAsia"/>
          <w:kern w:val="0"/>
          <w:szCs w:val="21"/>
        </w:rPr>
        <w:t>10</w:t>
      </w:r>
      <w:r w:rsidRPr="0082640C">
        <w:rPr>
          <w:rFonts w:ascii="宋体" w:hAnsi="宋体" w:cs="宋体" w:hint="eastAsia"/>
          <w:kern w:val="0"/>
          <w:szCs w:val="21"/>
        </w:rPr>
        <w:t>00mm×</w:t>
      </w:r>
      <w:r>
        <w:rPr>
          <w:rFonts w:ascii="宋体" w:hAnsi="宋体" w:cs="宋体" w:hint="eastAsia"/>
          <w:kern w:val="0"/>
          <w:szCs w:val="21"/>
        </w:rPr>
        <w:t>10</w:t>
      </w:r>
      <w:r w:rsidRPr="0082640C">
        <w:rPr>
          <w:rFonts w:ascii="宋体" w:hAnsi="宋体" w:cs="宋体" w:hint="eastAsia"/>
          <w:kern w:val="0"/>
          <w:szCs w:val="21"/>
        </w:rPr>
        <w:t>00mm</w:t>
      </w:r>
      <w:r>
        <w:rPr>
          <w:rFonts w:ascii="宋体" w:hAnsi="宋体" w:cs="宋体" w:hint="eastAsia"/>
          <w:kern w:val="0"/>
          <w:szCs w:val="21"/>
        </w:rPr>
        <w:t>（M12孔，</w:t>
      </w:r>
      <w:r w:rsidRPr="00EB1FC6">
        <w:rPr>
          <w:rFonts w:ascii="宋体" w:hAnsi="宋体" w:cs="宋体" w:hint="eastAsia"/>
          <w:kern w:val="0"/>
          <w:szCs w:val="21"/>
        </w:rPr>
        <w:t>一阶共振频率：</w:t>
      </w:r>
      <w:r>
        <w:rPr>
          <w:rFonts w:ascii="宋体" w:hAnsi="宋体" w:cs="宋体" w:hint="eastAsia"/>
          <w:kern w:val="0"/>
          <w:szCs w:val="21"/>
        </w:rPr>
        <w:t>8</w:t>
      </w:r>
      <w:r w:rsidRPr="00EB1FC6">
        <w:rPr>
          <w:rFonts w:ascii="宋体" w:hAnsi="宋体" w:cs="宋体" w:hint="eastAsia"/>
          <w:kern w:val="0"/>
          <w:szCs w:val="21"/>
        </w:rPr>
        <w:t>00Hz</w:t>
      </w:r>
      <w:r>
        <w:rPr>
          <w:rFonts w:ascii="宋体" w:hAnsi="宋体" w:cs="宋体" w:hint="eastAsia"/>
          <w:kern w:val="0"/>
          <w:szCs w:val="21"/>
        </w:rPr>
        <w:t>以上）</w:t>
      </w:r>
      <w:r w:rsidRPr="0082640C">
        <w:rPr>
          <w:rFonts w:ascii="宋体" w:hAnsi="宋体" w:cs="宋体" w:hint="eastAsia"/>
          <w:kern w:val="0"/>
          <w:szCs w:val="21"/>
        </w:rPr>
        <w:t>，镁合金，加隔热板、防水盘、挂钩</w:t>
      </w:r>
    </w:p>
    <w:p w:rsidR="000B5CFD" w:rsidRDefault="000B5CFD" w:rsidP="000B5CFD">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4.3.12、控制仪：金钻16通道+8通道电荷放大器</w:t>
      </w:r>
    </w:p>
    <w:p w:rsidR="000B5CFD" w:rsidRDefault="000B5CFD" w:rsidP="000B5CFD">
      <w:pPr>
        <w:tabs>
          <w:tab w:val="left" w:pos="792"/>
        </w:tabs>
        <w:spacing w:line="360" w:lineRule="auto"/>
        <w:rPr>
          <w:rFonts w:ascii="宋体" w:hAnsi="宋体" w:hint="eastAsia"/>
          <w:bCs/>
          <w:sz w:val="22"/>
          <w:szCs w:val="22"/>
        </w:rPr>
      </w:pPr>
      <w:r>
        <w:rPr>
          <w:rFonts w:ascii="宋体" w:hAnsi="宋体" w:hint="eastAsia"/>
          <w:bCs/>
          <w:sz w:val="22"/>
          <w:szCs w:val="22"/>
        </w:rPr>
        <w:t>4.3.13、</w:t>
      </w:r>
      <w:r w:rsidRPr="004578B3">
        <w:rPr>
          <w:rFonts w:ascii="宋体" w:hAnsi="宋体" w:hint="eastAsia"/>
          <w:bCs/>
          <w:sz w:val="22"/>
          <w:szCs w:val="22"/>
        </w:rPr>
        <w:t>控制器功能：正弦振动、随机振动、谐振搜索与驻留、正弦</w:t>
      </w:r>
      <w:r w:rsidRPr="004578B3">
        <w:rPr>
          <w:rFonts w:ascii="宋体" w:hAnsi="宋体"/>
          <w:bCs/>
          <w:sz w:val="22"/>
          <w:szCs w:val="22"/>
        </w:rPr>
        <w:t>+</w:t>
      </w:r>
      <w:r w:rsidRPr="004578B3">
        <w:rPr>
          <w:rFonts w:ascii="宋体" w:hAnsi="宋体" w:hint="eastAsia"/>
          <w:bCs/>
          <w:sz w:val="22"/>
          <w:szCs w:val="22"/>
        </w:rPr>
        <w:t>随机、随机</w:t>
      </w:r>
      <w:r w:rsidRPr="004578B3">
        <w:rPr>
          <w:rFonts w:ascii="宋体" w:hAnsi="宋体"/>
          <w:bCs/>
          <w:sz w:val="22"/>
          <w:szCs w:val="22"/>
        </w:rPr>
        <w:t>+</w:t>
      </w:r>
      <w:r w:rsidRPr="004578B3">
        <w:rPr>
          <w:rFonts w:ascii="宋体" w:hAnsi="宋体" w:hint="eastAsia"/>
          <w:bCs/>
          <w:sz w:val="22"/>
          <w:szCs w:val="22"/>
        </w:rPr>
        <w:t>随机、经典冲击</w:t>
      </w:r>
      <w:r>
        <w:rPr>
          <w:rFonts w:ascii="宋体" w:hAnsi="宋体" w:hint="eastAsia"/>
          <w:bCs/>
          <w:sz w:val="22"/>
          <w:szCs w:val="22"/>
        </w:rPr>
        <w:t>、冲击响应谱、路谱仿真</w:t>
      </w:r>
    </w:p>
    <w:p w:rsidR="000B5CFD" w:rsidRDefault="000B5CFD" w:rsidP="000B5CFD">
      <w:pPr>
        <w:tabs>
          <w:tab w:val="left" w:pos="792"/>
        </w:tabs>
        <w:spacing w:line="360" w:lineRule="auto"/>
        <w:rPr>
          <w:rFonts w:ascii="宋体" w:hAnsi="宋体" w:hint="eastAsia"/>
          <w:bCs/>
          <w:sz w:val="22"/>
          <w:szCs w:val="22"/>
        </w:rPr>
      </w:pPr>
      <w:r>
        <w:rPr>
          <w:rFonts w:ascii="宋体" w:hAnsi="宋体" w:hint="eastAsia"/>
          <w:bCs/>
          <w:sz w:val="22"/>
          <w:szCs w:val="22"/>
        </w:rPr>
        <w:t>4.3.14、加速度传感器：</w:t>
      </w:r>
      <w:r w:rsidRPr="003B3A11">
        <w:rPr>
          <w:rFonts w:ascii="宋体" w:hAnsi="宋体" w:hint="eastAsia"/>
          <w:bCs/>
          <w:sz w:val="22"/>
          <w:szCs w:val="22"/>
        </w:rPr>
        <w:t>PCB 357B03</w:t>
      </w:r>
      <w:r>
        <w:rPr>
          <w:rFonts w:ascii="宋体" w:hAnsi="宋体" w:hint="eastAsia"/>
          <w:bCs/>
          <w:sz w:val="22"/>
          <w:szCs w:val="22"/>
        </w:rPr>
        <w:t xml:space="preserve"> *16个（配置10m</w:t>
      </w:r>
      <w:r w:rsidRPr="00755876">
        <w:rPr>
          <w:rFonts w:ascii="宋体" w:hAnsi="宋体" w:hint="eastAsia"/>
          <w:szCs w:val="21"/>
        </w:rPr>
        <w:t>专用低噪音</w:t>
      </w:r>
      <w:r>
        <w:rPr>
          <w:rFonts w:ascii="宋体" w:hAnsi="宋体" w:hint="eastAsia"/>
          <w:szCs w:val="21"/>
        </w:rPr>
        <w:t>耐高温</w:t>
      </w:r>
      <w:r w:rsidRPr="00755876">
        <w:rPr>
          <w:rFonts w:ascii="宋体" w:hAnsi="宋体" w:hint="eastAsia"/>
          <w:szCs w:val="21"/>
        </w:rPr>
        <w:t>线缆</w:t>
      </w:r>
      <w:r>
        <w:rPr>
          <w:rFonts w:ascii="宋体" w:hAnsi="宋体" w:hint="eastAsia"/>
          <w:bCs/>
          <w:sz w:val="22"/>
          <w:szCs w:val="22"/>
        </w:rPr>
        <w:t>）</w:t>
      </w:r>
    </w:p>
    <w:p w:rsidR="000B5CFD" w:rsidRPr="00A26A45" w:rsidRDefault="000B5CFD" w:rsidP="000B5CFD">
      <w:pPr>
        <w:tabs>
          <w:tab w:val="left" w:pos="792"/>
        </w:tabs>
        <w:spacing w:line="360" w:lineRule="auto"/>
        <w:rPr>
          <w:rFonts w:ascii="宋体" w:hAnsi="宋体"/>
          <w:bCs/>
          <w:sz w:val="22"/>
          <w:szCs w:val="22"/>
        </w:rPr>
      </w:pPr>
      <w:r w:rsidRPr="00A26A45">
        <w:rPr>
          <w:rFonts w:ascii="宋体" w:hAnsi="宋体" w:hint="eastAsia"/>
          <w:bCs/>
          <w:sz w:val="22"/>
          <w:szCs w:val="22"/>
        </w:rPr>
        <w:t>请供应商提供抗倾覆力矩数据</w:t>
      </w:r>
    </w:p>
    <w:p w:rsidR="00772499" w:rsidRPr="000B5CFD" w:rsidRDefault="00772499" w:rsidP="00772499"/>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w:t>
      </w:r>
      <w:r w:rsidRPr="008136AF">
        <w:rPr>
          <w:rFonts w:ascii="宋体" w:hAnsi="宋体" w:hint="eastAsia"/>
          <w:b/>
          <w:sz w:val="24"/>
        </w:rPr>
        <w:lastRenderedPageBreak/>
        <w:t>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w:t>
            </w:r>
            <w:r w:rsidRPr="00141AF1">
              <w:rPr>
                <w:rFonts w:ascii="宋体" w:hAnsi="宋体" w:cs="宋体" w:hint="eastAsia"/>
                <w:kern w:val="0"/>
                <w:szCs w:val="21"/>
              </w:rPr>
              <w:lastRenderedPageBreak/>
              <w:t>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lastRenderedPageBreak/>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247A">
        <w:rPr>
          <w:rFonts w:ascii="宋体" w:hAnsi="宋体" w:hint="eastAsia"/>
          <w:sz w:val="24"/>
        </w:rPr>
        <w:t>GDJL-</w:t>
      </w:r>
      <w:r w:rsidR="004C3B7A">
        <w:rPr>
          <w:rFonts w:ascii="宋体" w:hAnsi="宋体" w:hint="eastAsia"/>
          <w:sz w:val="24"/>
        </w:rPr>
        <w:t>16/07-060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4C3B7A">
        <w:rPr>
          <w:rFonts w:asciiTheme="minorEastAsia" w:hAnsiTheme="minorEastAsia" w:hint="eastAsia"/>
          <w:sz w:val="24"/>
        </w:rPr>
        <w:t>无锡20吨振动台</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247A">
        <w:rPr>
          <w:rFonts w:ascii="宋体" w:hAnsi="宋体" w:hint="eastAsia"/>
          <w:sz w:val="24"/>
        </w:rPr>
        <w:t>GDJL-</w:t>
      </w:r>
      <w:r w:rsidR="004C3B7A">
        <w:rPr>
          <w:rFonts w:ascii="宋体" w:hAnsi="宋体" w:hint="eastAsia"/>
          <w:sz w:val="24"/>
        </w:rPr>
        <w:t>16/07-060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7"/>
      <w:r w:rsidR="00A86909">
        <w:rPr>
          <w:rFonts w:hint="eastAsia"/>
        </w:rPr>
        <w:t>及资产负债表、利润表、现金流量表、所有者权益变动表</w:t>
      </w:r>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B247A">
        <w:rPr>
          <w:rFonts w:ascii="宋体" w:hAnsi="宋体" w:hint="eastAsia"/>
          <w:bCs/>
          <w:sz w:val="24"/>
        </w:rPr>
        <w:t>GDJL-</w:t>
      </w:r>
      <w:r w:rsidR="004C3B7A">
        <w:rPr>
          <w:rFonts w:ascii="宋体" w:hAnsi="宋体" w:hint="eastAsia"/>
          <w:bCs/>
          <w:sz w:val="24"/>
        </w:rPr>
        <w:t>16/07-060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139" w:rsidRDefault="00B25139" w:rsidP="004E6772">
      <w:r>
        <w:separator/>
      </w:r>
    </w:p>
  </w:endnote>
  <w:endnote w:type="continuationSeparator" w:id="1">
    <w:p w:rsidR="00B25139" w:rsidRDefault="00B2513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7A" w:rsidRDefault="004C3B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C3B7A" w:rsidRPr="00EA057E" w:rsidRDefault="004C3B7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B5CFD" w:rsidRPr="000B5CF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4C3B7A" w:rsidRDefault="004C3B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139" w:rsidRDefault="00B25139" w:rsidP="004E6772">
      <w:r>
        <w:separator/>
      </w:r>
    </w:p>
  </w:footnote>
  <w:footnote w:type="continuationSeparator" w:id="1">
    <w:p w:rsidR="00B25139" w:rsidRDefault="00B2513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7A" w:rsidRPr="004E6772" w:rsidRDefault="004C3B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环境实验室(无锡)20吨振动台</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7A" w:rsidRPr="004E6772" w:rsidRDefault="004C3B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环境实验室(无锡)20吨振动台</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suff w:val="nothing"/>
      <w:lvlText w:val="%1、"/>
      <w:lvlJc w:val="left"/>
    </w:lvl>
  </w:abstractNum>
  <w:abstractNum w:abstractNumId="1">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2"/>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3"/>
  </w:num>
  <w:num w:numId="25">
    <w:abstractNumId w:val="19"/>
  </w:num>
  <w:num w:numId="26">
    <w:abstractNumId w:val="7"/>
  </w:num>
  <w:num w:numId="27">
    <w:abstractNumId w:val="43"/>
  </w:num>
  <w:num w:numId="28">
    <w:abstractNumId w:val="33"/>
  </w:num>
  <w:num w:numId="29">
    <w:abstractNumId w:val="2"/>
  </w:num>
  <w:num w:numId="30">
    <w:abstractNumId w:val="27"/>
  </w:num>
  <w:num w:numId="31">
    <w:abstractNumId w:val="5"/>
  </w:num>
  <w:num w:numId="32">
    <w:abstractNumId w:val="1"/>
  </w:num>
  <w:num w:numId="33">
    <w:abstractNumId w:val="25"/>
  </w:num>
  <w:num w:numId="34">
    <w:abstractNumId w:val="36"/>
  </w:num>
  <w:num w:numId="35">
    <w:abstractNumId w:val="28"/>
  </w:num>
  <w:num w:numId="36">
    <w:abstractNumId w:val="31"/>
  </w:num>
  <w:num w:numId="37">
    <w:abstractNumId w:val="21"/>
  </w:num>
  <w:num w:numId="38">
    <w:abstractNumId w:val="44"/>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042C"/>
    <w:rsid w:val="0002173D"/>
    <w:rsid w:val="000435BE"/>
    <w:rsid w:val="00047868"/>
    <w:rsid w:val="000660D6"/>
    <w:rsid w:val="00073691"/>
    <w:rsid w:val="00085E60"/>
    <w:rsid w:val="000B5CFD"/>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37C5F"/>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3B7A"/>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72499"/>
    <w:rsid w:val="00784777"/>
    <w:rsid w:val="00792153"/>
    <w:rsid w:val="00792BB8"/>
    <w:rsid w:val="00792E80"/>
    <w:rsid w:val="00793070"/>
    <w:rsid w:val="00793E74"/>
    <w:rsid w:val="007B00B6"/>
    <w:rsid w:val="007B5D07"/>
    <w:rsid w:val="007B7D36"/>
    <w:rsid w:val="007C6E40"/>
    <w:rsid w:val="007E4589"/>
    <w:rsid w:val="007E7484"/>
    <w:rsid w:val="007F1411"/>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178C"/>
    <w:rsid w:val="00997AA2"/>
    <w:rsid w:val="009A52EE"/>
    <w:rsid w:val="009B1EC7"/>
    <w:rsid w:val="009C4C6C"/>
    <w:rsid w:val="009D1B24"/>
    <w:rsid w:val="009E0C33"/>
    <w:rsid w:val="00A04003"/>
    <w:rsid w:val="00A21C99"/>
    <w:rsid w:val="00A245C3"/>
    <w:rsid w:val="00A50102"/>
    <w:rsid w:val="00A63F64"/>
    <w:rsid w:val="00A80671"/>
    <w:rsid w:val="00A86909"/>
    <w:rsid w:val="00A943C7"/>
    <w:rsid w:val="00AA1720"/>
    <w:rsid w:val="00AB03F5"/>
    <w:rsid w:val="00AB72FA"/>
    <w:rsid w:val="00AC3F00"/>
    <w:rsid w:val="00AC7F7D"/>
    <w:rsid w:val="00AD18D2"/>
    <w:rsid w:val="00AD2C1C"/>
    <w:rsid w:val="00AD57BE"/>
    <w:rsid w:val="00AE258D"/>
    <w:rsid w:val="00AF6B3B"/>
    <w:rsid w:val="00B2328C"/>
    <w:rsid w:val="00B25139"/>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47</Pages>
  <Words>4341</Words>
  <Characters>24746</Characters>
  <Application>Microsoft Office Word</Application>
  <DocSecurity>0</DocSecurity>
  <Lines>206</Lines>
  <Paragraphs>58</Paragraphs>
  <ScaleCrop>false</ScaleCrop>
  <Company>Lenovo</Company>
  <LinksUpToDate>false</LinksUpToDate>
  <CharactersWithSpaces>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126</cp:revision>
  <cp:lastPrinted>2015-12-14T05:56:00Z</cp:lastPrinted>
  <dcterms:created xsi:type="dcterms:W3CDTF">2015-12-11T03:27:00Z</dcterms:created>
  <dcterms:modified xsi:type="dcterms:W3CDTF">2016-07-08T08:01:00Z</dcterms:modified>
</cp:coreProperties>
</file>